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110" w:rsidRPr="00DA6110" w:rsidRDefault="007A206D" w:rsidP="0059518E">
      <w:pPr>
        <w:widowControl/>
        <w:shd w:val="clear" w:color="auto" w:fill="FFFFFF"/>
        <w:wordWrap w:val="0"/>
        <w:spacing w:before="100" w:beforeAutospacing="1" w:after="100" w:afterAutospacing="1" w:line="360" w:lineRule="auto"/>
        <w:ind w:firstLine="600"/>
        <w:jc w:val="center"/>
        <w:rPr>
          <w:rFonts w:ascii="宋体" w:eastAsia="宋体" w:hAnsi="宋体" w:cs="宋体"/>
          <w:b/>
          <w:color w:val="0D0D0D" w:themeColor="text1" w:themeTint="F2"/>
          <w:kern w:val="0"/>
          <w:sz w:val="44"/>
          <w:szCs w:val="44"/>
        </w:rPr>
      </w:pPr>
      <w:r w:rsidRPr="00DA6110">
        <w:rPr>
          <w:rFonts w:ascii="宋体" w:eastAsia="宋体" w:hAnsi="宋体" w:cs="宋体" w:hint="eastAsia"/>
          <w:b/>
          <w:color w:val="0D0D0D" w:themeColor="text1" w:themeTint="F2"/>
          <w:kern w:val="0"/>
          <w:sz w:val="44"/>
          <w:szCs w:val="44"/>
        </w:rPr>
        <w:t>北京电信技术发展产业协会</w:t>
      </w:r>
    </w:p>
    <w:p w:rsidR="0059518E" w:rsidRPr="00DA6110" w:rsidRDefault="0059518E" w:rsidP="0059518E">
      <w:pPr>
        <w:widowControl/>
        <w:shd w:val="clear" w:color="auto" w:fill="FFFFFF"/>
        <w:wordWrap w:val="0"/>
        <w:spacing w:before="100" w:beforeAutospacing="1" w:after="100" w:afterAutospacing="1" w:line="360" w:lineRule="auto"/>
        <w:ind w:firstLine="600"/>
        <w:jc w:val="center"/>
        <w:rPr>
          <w:rFonts w:ascii="宋体" w:eastAsia="宋体" w:hAnsi="宋体" w:cs="宋体"/>
          <w:b/>
          <w:color w:val="0D0D0D" w:themeColor="text1" w:themeTint="F2"/>
          <w:kern w:val="0"/>
          <w:sz w:val="44"/>
          <w:szCs w:val="44"/>
        </w:rPr>
      </w:pPr>
      <w:r w:rsidRPr="00DA6110">
        <w:rPr>
          <w:rFonts w:ascii="宋体" w:eastAsia="宋体" w:hAnsi="宋体" w:cs="宋体" w:hint="eastAsia"/>
          <w:b/>
          <w:color w:val="0D0D0D" w:themeColor="text1" w:themeTint="F2"/>
          <w:kern w:val="0"/>
          <w:sz w:val="44"/>
          <w:szCs w:val="44"/>
        </w:rPr>
        <w:t>资金管理</w:t>
      </w:r>
      <w:r w:rsidR="001E3778" w:rsidRPr="00DA6110">
        <w:rPr>
          <w:rFonts w:ascii="宋体" w:eastAsia="宋体" w:hAnsi="宋体" w:cs="宋体" w:hint="eastAsia"/>
          <w:b/>
          <w:color w:val="0D0D0D" w:themeColor="text1" w:themeTint="F2"/>
          <w:kern w:val="0"/>
          <w:sz w:val="44"/>
          <w:szCs w:val="44"/>
        </w:rPr>
        <w:t>制度</w:t>
      </w:r>
    </w:p>
    <w:p w:rsidR="0059518E" w:rsidRPr="006E57EE" w:rsidRDefault="0059518E" w:rsidP="0059518E">
      <w:pPr>
        <w:widowControl/>
        <w:shd w:val="clear" w:color="auto" w:fill="FFFFFF"/>
        <w:wordWrap w:val="0"/>
        <w:spacing w:before="100" w:beforeAutospacing="1" w:after="100" w:afterAutospacing="1" w:line="360" w:lineRule="auto"/>
        <w:ind w:firstLine="600"/>
        <w:jc w:val="center"/>
        <w:rPr>
          <w:rFonts w:asciiTheme="minorEastAsia" w:hAnsiTheme="minorEastAsia" w:cs="宋体"/>
          <w:color w:val="0D0D0D" w:themeColor="text1" w:themeTint="F2"/>
          <w:kern w:val="0"/>
          <w:sz w:val="28"/>
          <w:szCs w:val="28"/>
        </w:rPr>
      </w:pPr>
      <w:r w:rsidRPr="006E57EE">
        <w:rPr>
          <w:rFonts w:asciiTheme="minorEastAsia" w:hAnsiTheme="minorEastAsia" w:cs="宋体" w:hint="eastAsia"/>
          <w:color w:val="0D0D0D" w:themeColor="text1" w:themeTint="F2"/>
          <w:kern w:val="0"/>
          <w:sz w:val="28"/>
          <w:szCs w:val="28"/>
        </w:rPr>
        <w:t>第一章 总则</w:t>
      </w:r>
    </w:p>
    <w:p w:rsidR="00414C34" w:rsidRPr="006E57EE" w:rsidRDefault="009D42C3" w:rsidP="0059518E">
      <w:pPr>
        <w:widowControl/>
        <w:shd w:val="clear" w:color="auto" w:fill="FFFFFF"/>
        <w:wordWrap w:val="0"/>
        <w:spacing w:before="100" w:beforeAutospacing="1" w:after="100" w:afterAutospacing="1" w:line="360" w:lineRule="auto"/>
        <w:jc w:val="left"/>
        <w:rPr>
          <w:rFonts w:asciiTheme="minorEastAsia" w:hAnsiTheme="minorEastAsia" w:cs="宋体"/>
          <w:color w:val="0D0D0D" w:themeColor="text1" w:themeTint="F2"/>
          <w:kern w:val="0"/>
          <w:sz w:val="28"/>
          <w:szCs w:val="28"/>
        </w:rPr>
      </w:pPr>
      <w:r w:rsidRPr="006E57EE">
        <w:rPr>
          <w:rFonts w:asciiTheme="minorEastAsia" w:hAnsiTheme="minorEastAsia" w:cs="宋体" w:hint="eastAsia"/>
          <w:b/>
          <w:color w:val="0D0D0D" w:themeColor="text1" w:themeTint="F2"/>
          <w:kern w:val="0"/>
          <w:sz w:val="28"/>
          <w:szCs w:val="28"/>
        </w:rPr>
        <w:t>第一条</w:t>
      </w:r>
      <w:r w:rsidRPr="006E57EE">
        <w:rPr>
          <w:rFonts w:asciiTheme="minorEastAsia" w:hAnsiTheme="minorEastAsia" w:cs="宋体" w:hint="eastAsia"/>
          <w:color w:val="0D0D0D" w:themeColor="text1" w:themeTint="F2"/>
          <w:kern w:val="0"/>
          <w:sz w:val="28"/>
          <w:szCs w:val="28"/>
        </w:rPr>
        <w:t xml:space="preserve"> 为加强</w:t>
      </w:r>
      <w:r w:rsidR="0059518E" w:rsidRPr="006E57EE">
        <w:rPr>
          <w:rFonts w:asciiTheme="minorEastAsia" w:hAnsiTheme="minorEastAsia" w:hint="eastAsia"/>
          <w:sz w:val="28"/>
          <w:szCs w:val="28"/>
        </w:rPr>
        <w:t>北京</w:t>
      </w:r>
      <w:r w:rsidR="007A206D" w:rsidRPr="006E57EE">
        <w:rPr>
          <w:rFonts w:asciiTheme="minorEastAsia" w:hAnsiTheme="minorEastAsia" w:hint="eastAsia"/>
          <w:sz w:val="28"/>
          <w:szCs w:val="28"/>
        </w:rPr>
        <w:t>电信技术发展产业协会</w:t>
      </w:r>
      <w:r w:rsidR="0059518E" w:rsidRPr="006E57EE">
        <w:rPr>
          <w:rFonts w:asciiTheme="minorEastAsia" w:hAnsiTheme="minorEastAsia" w:hint="eastAsia"/>
          <w:sz w:val="28"/>
          <w:szCs w:val="28"/>
        </w:rPr>
        <w:t>(以下简称“</w:t>
      </w:r>
      <w:r w:rsidR="007A206D" w:rsidRPr="006E57EE">
        <w:rPr>
          <w:rFonts w:asciiTheme="minorEastAsia" w:hAnsiTheme="minorEastAsia" w:hint="eastAsia"/>
          <w:sz w:val="28"/>
          <w:szCs w:val="28"/>
        </w:rPr>
        <w:t>电信技术</w:t>
      </w:r>
      <w:r w:rsidR="0059518E" w:rsidRPr="006E57EE">
        <w:rPr>
          <w:rFonts w:asciiTheme="minorEastAsia" w:hAnsiTheme="minorEastAsia" w:hint="eastAsia"/>
          <w:sz w:val="28"/>
          <w:szCs w:val="28"/>
        </w:rPr>
        <w:t>”)</w:t>
      </w:r>
      <w:r w:rsidR="0059518E" w:rsidRPr="006E57EE">
        <w:rPr>
          <w:rFonts w:asciiTheme="minorEastAsia" w:hAnsiTheme="minorEastAsia"/>
          <w:sz w:val="28"/>
          <w:szCs w:val="28"/>
        </w:rPr>
        <w:t>的</w:t>
      </w:r>
      <w:r w:rsidRPr="006E57EE">
        <w:rPr>
          <w:rFonts w:asciiTheme="minorEastAsia" w:hAnsiTheme="minorEastAsia" w:cs="宋体" w:hint="eastAsia"/>
          <w:color w:val="0D0D0D" w:themeColor="text1" w:themeTint="F2"/>
          <w:kern w:val="0"/>
          <w:sz w:val="28"/>
          <w:szCs w:val="28"/>
        </w:rPr>
        <w:t>专项资金的管理，保证专款专用，提高资金的使用效益，保障和促进</w:t>
      </w:r>
      <w:r w:rsidR="0059518E" w:rsidRPr="006E57EE">
        <w:rPr>
          <w:rFonts w:asciiTheme="minorEastAsia" w:hAnsiTheme="minorEastAsia" w:cs="宋体" w:hint="eastAsia"/>
          <w:color w:val="0D0D0D" w:themeColor="text1" w:themeTint="F2"/>
          <w:kern w:val="0"/>
          <w:sz w:val="28"/>
          <w:szCs w:val="28"/>
        </w:rPr>
        <w:t>协会的市场推广、产业推进</w:t>
      </w:r>
      <w:r w:rsidRPr="006E57EE">
        <w:rPr>
          <w:rFonts w:asciiTheme="minorEastAsia" w:hAnsiTheme="minorEastAsia" w:cs="宋体" w:hint="eastAsia"/>
          <w:color w:val="0D0D0D" w:themeColor="text1" w:themeTint="F2"/>
          <w:kern w:val="0"/>
          <w:sz w:val="28"/>
          <w:szCs w:val="28"/>
        </w:rPr>
        <w:t>等各项事业的发展，参照有关法律法规及文件精神，结合</w:t>
      </w:r>
      <w:r w:rsidR="0059518E" w:rsidRPr="006E57EE">
        <w:rPr>
          <w:rFonts w:asciiTheme="minorEastAsia" w:hAnsiTheme="minorEastAsia" w:hint="eastAsia"/>
          <w:sz w:val="28"/>
          <w:szCs w:val="28"/>
        </w:rPr>
        <w:t>时分移动</w:t>
      </w:r>
      <w:r w:rsidRPr="006E57EE">
        <w:rPr>
          <w:rFonts w:asciiTheme="minorEastAsia" w:hAnsiTheme="minorEastAsia" w:cs="宋体" w:hint="eastAsia"/>
          <w:color w:val="0D0D0D" w:themeColor="text1" w:themeTint="F2"/>
          <w:kern w:val="0"/>
          <w:sz w:val="28"/>
          <w:szCs w:val="28"/>
        </w:rPr>
        <w:t xml:space="preserve">实际，制定本办法。 </w:t>
      </w:r>
    </w:p>
    <w:p w:rsidR="009D42C3" w:rsidRPr="006E57EE" w:rsidRDefault="009D42C3" w:rsidP="0059518E">
      <w:pPr>
        <w:widowControl/>
        <w:shd w:val="clear" w:color="auto" w:fill="FFFFFF"/>
        <w:wordWrap w:val="0"/>
        <w:spacing w:before="100" w:beforeAutospacing="1" w:after="100" w:afterAutospacing="1" w:line="360" w:lineRule="auto"/>
        <w:jc w:val="left"/>
        <w:rPr>
          <w:rFonts w:asciiTheme="minorEastAsia" w:hAnsiTheme="minorEastAsia" w:cs="宋体"/>
          <w:color w:val="0D0D0D" w:themeColor="text1" w:themeTint="F2"/>
          <w:kern w:val="0"/>
          <w:sz w:val="28"/>
          <w:szCs w:val="28"/>
        </w:rPr>
      </w:pPr>
      <w:r w:rsidRPr="006E57EE">
        <w:rPr>
          <w:rFonts w:asciiTheme="minorEastAsia" w:hAnsiTheme="minorEastAsia" w:cs="宋体" w:hint="eastAsia"/>
          <w:b/>
          <w:color w:val="0D0D0D" w:themeColor="text1" w:themeTint="F2"/>
          <w:kern w:val="0"/>
          <w:sz w:val="28"/>
          <w:szCs w:val="28"/>
        </w:rPr>
        <w:t>第二条</w:t>
      </w:r>
      <w:r w:rsidRPr="006E57EE">
        <w:rPr>
          <w:rFonts w:asciiTheme="minorEastAsia" w:hAnsiTheme="minorEastAsia" w:cs="宋体" w:hint="eastAsia"/>
          <w:color w:val="0D0D0D" w:themeColor="text1" w:themeTint="F2"/>
          <w:kern w:val="0"/>
          <w:sz w:val="28"/>
          <w:szCs w:val="28"/>
        </w:rPr>
        <w:t xml:space="preserve"> 本办法的适用范围：</w:t>
      </w:r>
      <w:r w:rsidR="0059518E" w:rsidRPr="006E57EE">
        <w:rPr>
          <w:rFonts w:asciiTheme="minorEastAsia" w:hAnsiTheme="minorEastAsia" w:hint="eastAsia"/>
          <w:sz w:val="28"/>
          <w:szCs w:val="28"/>
        </w:rPr>
        <w:t>时分移动</w:t>
      </w:r>
      <w:r w:rsidRPr="006E57EE">
        <w:rPr>
          <w:rFonts w:asciiTheme="minorEastAsia" w:hAnsiTheme="minorEastAsia" w:cs="宋体" w:hint="eastAsia"/>
          <w:color w:val="0D0D0D" w:themeColor="text1" w:themeTint="F2"/>
          <w:kern w:val="0"/>
          <w:sz w:val="28"/>
          <w:szCs w:val="28"/>
        </w:rPr>
        <w:t>经费除日常行政办公经费和业务费以外，具有专门用途的各项经费。主要包括：</w:t>
      </w:r>
      <w:r w:rsidR="0059518E" w:rsidRPr="006E57EE">
        <w:rPr>
          <w:rFonts w:asciiTheme="minorEastAsia" w:hAnsiTheme="minorEastAsia" w:cs="宋体" w:hint="eastAsia"/>
          <w:color w:val="0D0D0D" w:themeColor="text1" w:themeTint="F2"/>
          <w:kern w:val="0"/>
          <w:sz w:val="28"/>
          <w:szCs w:val="28"/>
        </w:rPr>
        <w:t>中关村科技园区支持下的市场及产业活动经费</w:t>
      </w:r>
      <w:r w:rsidRPr="006E57EE">
        <w:rPr>
          <w:rFonts w:asciiTheme="minorEastAsia" w:hAnsiTheme="minorEastAsia" w:cs="宋体" w:hint="eastAsia"/>
          <w:color w:val="0D0D0D" w:themeColor="text1" w:themeTint="F2"/>
          <w:kern w:val="0"/>
          <w:sz w:val="28"/>
          <w:szCs w:val="28"/>
        </w:rPr>
        <w:t>、</w:t>
      </w:r>
      <w:r w:rsidR="0059518E" w:rsidRPr="006E57EE">
        <w:rPr>
          <w:rFonts w:asciiTheme="minorEastAsia" w:hAnsiTheme="minorEastAsia" w:cs="宋体" w:hint="eastAsia"/>
          <w:color w:val="0D0D0D" w:themeColor="text1" w:themeTint="F2"/>
          <w:kern w:val="0"/>
          <w:sz w:val="28"/>
          <w:szCs w:val="28"/>
        </w:rPr>
        <w:t>国家重大专项办支持下的产业活动经费</w:t>
      </w:r>
      <w:r w:rsidRPr="006E57EE">
        <w:rPr>
          <w:rFonts w:asciiTheme="minorEastAsia" w:hAnsiTheme="minorEastAsia" w:cs="宋体" w:hint="eastAsia"/>
          <w:color w:val="0D0D0D" w:themeColor="text1" w:themeTint="F2"/>
          <w:kern w:val="0"/>
          <w:sz w:val="28"/>
          <w:szCs w:val="28"/>
        </w:rPr>
        <w:t>、重点（特色）</w:t>
      </w:r>
      <w:r w:rsidR="0059518E" w:rsidRPr="006E57EE">
        <w:rPr>
          <w:rFonts w:asciiTheme="minorEastAsia" w:hAnsiTheme="minorEastAsia" w:cs="宋体" w:hint="eastAsia"/>
          <w:color w:val="0D0D0D" w:themeColor="text1" w:themeTint="F2"/>
          <w:kern w:val="0"/>
          <w:sz w:val="28"/>
          <w:szCs w:val="28"/>
        </w:rPr>
        <w:t>课题</w:t>
      </w:r>
      <w:r w:rsidRPr="006E57EE">
        <w:rPr>
          <w:rFonts w:asciiTheme="minorEastAsia" w:hAnsiTheme="minorEastAsia" w:cs="宋体" w:hint="eastAsia"/>
          <w:color w:val="0D0D0D" w:themeColor="text1" w:themeTint="F2"/>
          <w:kern w:val="0"/>
          <w:sz w:val="28"/>
          <w:szCs w:val="28"/>
        </w:rPr>
        <w:t>研究</w:t>
      </w:r>
      <w:r w:rsidR="0059518E" w:rsidRPr="006E57EE">
        <w:rPr>
          <w:rFonts w:asciiTheme="minorEastAsia" w:hAnsiTheme="minorEastAsia" w:cs="宋体" w:hint="eastAsia"/>
          <w:color w:val="0D0D0D" w:themeColor="text1" w:themeTint="F2"/>
          <w:kern w:val="0"/>
          <w:sz w:val="28"/>
          <w:szCs w:val="28"/>
        </w:rPr>
        <w:t>经费，</w:t>
      </w:r>
      <w:r w:rsidRPr="006E57EE">
        <w:rPr>
          <w:rFonts w:asciiTheme="minorEastAsia" w:hAnsiTheme="minorEastAsia" w:cs="宋体" w:hint="eastAsia"/>
          <w:color w:val="0D0D0D" w:themeColor="text1" w:themeTint="F2"/>
          <w:kern w:val="0"/>
          <w:sz w:val="28"/>
          <w:szCs w:val="28"/>
        </w:rPr>
        <w:t xml:space="preserve">以及为完成某项特定工作任务所必须的经费和需要纳入专项资金管理的其他经费等。 </w:t>
      </w:r>
    </w:p>
    <w:p w:rsidR="009D42C3" w:rsidRPr="006E57EE" w:rsidRDefault="009D42C3" w:rsidP="0059518E">
      <w:pPr>
        <w:widowControl/>
        <w:shd w:val="clear" w:color="auto" w:fill="FFFFFF"/>
        <w:wordWrap w:val="0"/>
        <w:spacing w:before="100" w:beforeAutospacing="1" w:after="100" w:afterAutospacing="1" w:line="360" w:lineRule="auto"/>
        <w:jc w:val="left"/>
        <w:rPr>
          <w:rFonts w:asciiTheme="minorEastAsia" w:hAnsiTheme="minorEastAsia" w:cs="宋体"/>
          <w:color w:val="0D0D0D" w:themeColor="text1" w:themeTint="F2"/>
          <w:kern w:val="0"/>
          <w:sz w:val="28"/>
          <w:szCs w:val="28"/>
        </w:rPr>
      </w:pPr>
      <w:r w:rsidRPr="006E57EE">
        <w:rPr>
          <w:rFonts w:asciiTheme="minorEastAsia" w:hAnsiTheme="minorEastAsia" w:cs="宋体" w:hint="eastAsia"/>
          <w:b/>
          <w:color w:val="0D0D0D" w:themeColor="text1" w:themeTint="F2"/>
          <w:kern w:val="0"/>
          <w:sz w:val="28"/>
          <w:szCs w:val="28"/>
        </w:rPr>
        <w:t>第三条</w:t>
      </w:r>
      <w:r w:rsidR="00414C34" w:rsidRPr="006E57EE">
        <w:rPr>
          <w:rFonts w:asciiTheme="minorEastAsia" w:hAnsiTheme="minorEastAsia" w:hint="eastAsia"/>
          <w:sz w:val="28"/>
          <w:szCs w:val="28"/>
        </w:rPr>
        <w:t xml:space="preserve"> 本制度所称资金是指用于专项支出的库存现金、银行存款及其他货币资金。</w:t>
      </w:r>
    </w:p>
    <w:p w:rsidR="00414C34" w:rsidRPr="006E57EE" w:rsidRDefault="009D42C3" w:rsidP="00414C34">
      <w:pPr>
        <w:widowControl/>
        <w:wordWrap w:val="0"/>
        <w:spacing w:line="288" w:lineRule="auto"/>
        <w:jc w:val="left"/>
        <w:rPr>
          <w:rFonts w:asciiTheme="minorEastAsia" w:hAnsiTheme="minorEastAsia"/>
          <w:sz w:val="28"/>
          <w:szCs w:val="28"/>
        </w:rPr>
      </w:pPr>
      <w:r w:rsidRPr="006E57EE">
        <w:rPr>
          <w:rFonts w:asciiTheme="minorEastAsia" w:hAnsiTheme="minorEastAsia" w:cs="宋体" w:hint="eastAsia"/>
          <w:b/>
          <w:color w:val="0D0D0D" w:themeColor="text1" w:themeTint="F2"/>
          <w:kern w:val="0"/>
          <w:sz w:val="28"/>
          <w:szCs w:val="28"/>
        </w:rPr>
        <w:t>第四条</w:t>
      </w:r>
      <w:r w:rsidR="00414C34" w:rsidRPr="006E57EE">
        <w:rPr>
          <w:rFonts w:asciiTheme="minorEastAsia" w:hAnsiTheme="minorEastAsia" w:cs="宋体" w:hint="eastAsia"/>
          <w:b/>
          <w:color w:val="0D0D0D" w:themeColor="text1" w:themeTint="F2"/>
          <w:kern w:val="0"/>
          <w:sz w:val="28"/>
          <w:szCs w:val="28"/>
        </w:rPr>
        <w:t xml:space="preserve"> </w:t>
      </w:r>
      <w:r w:rsidR="00414C34" w:rsidRPr="006E57EE">
        <w:rPr>
          <w:rFonts w:asciiTheme="minorEastAsia" w:hAnsiTheme="minorEastAsia"/>
          <w:sz w:val="28"/>
          <w:szCs w:val="28"/>
        </w:rPr>
        <w:t>专项资金的分配、使用、管理应当坚持下列原则：</w:t>
      </w:r>
      <w:r w:rsidR="00414C34" w:rsidRPr="006E57EE">
        <w:rPr>
          <w:rFonts w:asciiTheme="minorEastAsia" w:hAnsiTheme="minorEastAsia"/>
          <w:sz w:val="28"/>
          <w:szCs w:val="28"/>
        </w:rPr>
        <w:br/>
      </w:r>
      <w:r w:rsidR="00414C34" w:rsidRPr="006E57EE">
        <w:rPr>
          <w:rFonts w:asciiTheme="minorEastAsia" w:hAnsiTheme="minorEastAsia" w:hint="eastAsia"/>
          <w:sz w:val="28"/>
          <w:szCs w:val="28"/>
        </w:rPr>
        <w:t>（一）</w:t>
      </w:r>
      <w:r w:rsidR="00414C34" w:rsidRPr="006E57EE">
        <w:rPr>
          <w:rFonts w:asciiTheme="minorEastAsia" w:hAnsiTheme="minorEastAsia"/>
          <w:sz w:val="28"/>
          <w:szCs w:val="28"/>
        </w:rPr>
        <w:t>公开、公正、科学、高效；</w:t>
      </w:r>
      <w:r w:rsidR="00414C34" w:rsidRPr="006E57EE">
        <w:rPr>
          <w:rFonts w:asciiTheme="minorEastAsia" w:hAnsiTheme="minorEastAsia"/>
          <w:sz w:val="28"/>
          <w:szCs w:val="28"/>
        </w:rPr>
        <w:br/>
      </w:r>
      <w:r w:rsidR="00414C34" w:rsidRPr="006E57EE">
        <w:rPr>
          <w:rFonts w:asciiTheme="minorEastAsia" w:hAnsiTheme="minorEastAsia" w:hint="eastAsia"/>
          <w:sz w:val="28"/>
          <w:szCs w:val="28"/>
        </w:rPr>
        <w:t>（二）</w:t>
      </w:r>
      <w:r w:rsidR="00414C34" w:rsidRPr="006E57EE">
        <w:rPr>
          <w:rFonts w:asciiTheme="minorEastAsia" w:hAnsiTheme="minorEastAsia"/>
          <w:sz w:val="28"/>
          <w:szCs w:val="28"/>
        </w:rPr>
        <w:t>集中使用，突出重点，择优安排；</w:t>
      </w:r>
      <w:r w:rsidR="00414C34" w:rsidRPr="006E57EE">
        <w:rPr>
          <w:rFonts w:asciiTheme="minorEastAsia" w:hAnsiTheme="minorEastAsia"/>
          <w:sz w:val="28"/>
          <w:szCs w:val="28"/>
        </w:rPr>
        <w:br/>
      </w:r>
      <w:r w:rsidR="00414C34" w:rsidRPr="006E57EE">
        <w:rPr>
          <w:rFonts w:asciiTheme="minorEastAsia" w:hAnsiTheme="minorEastAsia" w:hint="eastAsia"/>
          <w:sz w:val="28"/>
          <w:szCs w:val="28"/>
        </w:rPr>
        <w:t>（三）</w:t>
      </w:r>
      <w:r w:rsidR="00414C34" w:rsidRPr="006E57EE">
        <w:rPr>
          <w:rFonts w:asciiTheme="minorEastAsia" w:hAnsiTheme="minorEastAsia"/>
          <w:sz w:val="28"/>
          <w:szCs w:val="28"/>
        </w:rPr>
        <w:t>专户专账，专款专用；</w:t>
      </w:r>
      <w:r w:rsidR="00414C34" w:rsidRPr="006E57EE">
        <w:rPr>
          <w:rFonts w:asciiTheme="minorEastAsia" w:hAnsiTheme="minorEastAsia"/>
          <w:sz w:val="28"/>
          <w:szCs w:val="28"/>
        </w:rPr>
        <w:br/>
      </w:r>
      <w:r w:rsidR="00414C34" w:rsidRPr="006E57EE">
        <w:rPr>
          <w:rFonts w:asciiTheme="minorEastAsia" w:hAnsiTheme="minorEastAsia" w:hint="eastAsia"/>
          <w:sz w:val="28"/>
          <w:szCs w:val="28"/>
        </w:rPr>
        <w:lastRenderedPageBreak/>
        <w:t>（四）</w:t>
      </w:r>
      <w:r w:rsidR="00414C34" w:rsidRPr="006E57EE">
        <w:rPr>
          <w:rFonts w:asciiTheme="minorEastAsia" w:hAnsiTheme="minorEastAsia"/>
          <w:sz w:val="28"/>
          <w:szCs w:val="28"/>
        </w:rPr>
        <w:t>依法行政，规范管理；</w:t>
      </w:r>
      <w:r w:rsidR="00414C34" w:rsidRPr="006E57EE">
        <w:rPr>
          <w:rFonts w:asciiTheme="minorEastAsia" w:hAnsiTheme="minorEastAsia"/>
          <w:sz w:val="28"/>
          <w:szCs w:val="28"/>
        </w:rPr>
        <w:br/>
      </w:r>
      <w:r w:rsidR="00414C34" w:rsidRPr="006E57EE">
        <w:rPr>
          <w:rFonts w:asciiTheme="minorEastAsia" w:hAnsiTheme="minorEastAsia" w:hint="eastAsia"/>
          <w:sz w:val="28"/>
          <w:szCs w:val="28"/>
        </w:rPr>
        <w:t>（五）</w:t>
      </w:r>
      <w:r w:rsidR="00414C34" w:rsidRPr="006E57EE">
        <w:rPr>
          <w:rFonts w:asciiTheme="minorEastAsia" w:hAnsiTheme="minorEastAsia"/>
          <w:sz w:val="28"/>
          <w:szCs w:val="28"/>
        </w:rPr>
        <w:t>跟踪问效，责任追究。</w:t>
      </w:r>
    </w:p>
    <w:p w:rsidR="00414C34" w:rsidRPr="006E57EE" w:rsidRDefault="00414C34" w:rsidP="00414C34">
      <w:pPr>
        <w:jc w:val="center"/>
        <w:rPr>
          <w:rFonts w:asciiTheme="minorEastAsia" w:hAnsiTheme="minorEastAsia"/>
          <w:sz w:val="28"/>
          <w:szCs w:val="28"/>
        </w:rPr>
      </w:pPr>
    </w:p>
    <w:p w:rsidR="00414C34" w:rsidRPr="006E57EE" w:rsidRDefault="00414C34" w:rsidP="00414C34">
      <w:pPr>
        <w:jc w:val="center"/>
        <w:rPr>
          <w:rFonts w:asciiTheme="minorEastAsia" w:hAnsiTheme="minorEastAsia"/>
          <w:sz w:val="28"/>
          <w:szCs w:val="28"/>
        </w:rPr>
      </w:pPr>
      <w:r w:rsidRPr="006E57EE">
        <w:rPr>
          <w:rFonts w:asciiTheme="minorEastAsia" w:hAnsiTheme="minorEastAsia" w:hint="eastAsia"/>
          <w:sz w:val="28"/>
          <w:szCs w:val="28"/>
        </w:rPr>
        <w:t>第二章 专项资金管理原则</w:t>
      </w:r>
    </w:p>
    <w:p w:rsidR="00414C34" w:rsidRPr="006E57EE" w:rsidRDefault="00414C34" w:rsidP="00414C34">
      <w:pPr>
        <w:rPr>
          <w:rFonts w:asciiTheme="minorEastAsia" w:hAnsiTheme="minorEastAsia"/>
          <w:sz w:val="28"/>
          <w:szCs w:val="28"/>
        </w:rPr>
      </w:pPr>
      <w:r w:rsidRPr="006E57EE">
        <w:rPr>
          <w:rFonts w:asciiTheme="minorEastAsia" w:hAnsiTheme="minorEastAsia" w:hint="eastAsia"/>
          <w:b/>
          <w:sz w:val="28"/>
          <w:szCs w:val="28"/>
        </w:rPr>
        <w:t xml:space="preserve">第五条 </w:t>
      </w:r>
      <w:r w:rsidRPr="006E57EE">
        <w:rPr>
          <w:rFonts w:asciiTheme="minorEastAsia" w:hAnsiTheme="minorEastAsia" w:hint="eastAsia"/>
          <w:sz w:val="28"/>
          <w:szCs w:val="28"/>
        </w:rPr>
        <w:t>专项资金管理必须遵循原课题预算书的预算编制，在充分考虑专款必须专用的情况下，合理安排资金支出。</w:t>
      </w:r>
    </w:p>
    <w:p w:rsidR="00414C34" w:rsidRPr="006E57EE" w:rsidRDefault="00414C34" w:rsidP="00414C34">
      <w:pPr>
        <w:rPr>
          <w:rFonts w:asciiTheme="minorEastAsia" w:hAnsiTheme="minorEastAsia"/>
          <w:sz w:val="28"/>
          <w:szCs w:val="28"/>
        </w:rPr>
      </w:pPr>
      <w:r w:rsidRPr="006E57EE">
        <w:rPr>
          <w:rFonts w:asciiTheme="minorEastAsia" w:hAnsiTheme="minorEastAsia" w:hint="eastAsia"/>
          <w:b/>
          <w:sz w:val="28"/>
          <w:szCs w:val="28"/>
        </w:rPr>
        <w:t xml:space="preserve">第六条 </w:t>
      </w:r>
      <w:r w:rsidRPr="006E57EE">
        <w:rPr>
          <w:rFonts w:asciiTheme="minorEastAsia" w:hAnsiTheme="minorEastAsia" w:hint="eastAsia"/>
          <w:sz w:val="28"/>
          <w:szCs w:val="28"/>
        </w:rPr>
        <w:t>财务人员</w:t>
      </w:r>
      <w:r w:rsidRPr="006E57EE">
        <w:rPr>
          <w:rFonts w:asciiTheme="minorEastAsia" w:hAnsiTheme="minorEastAsia"/>
          <w:sz w:val="28"/>
          <w:szCs w:val="28"/>
        </w:rPr>
        <w:t>要进一步提高认识，切实加强和规范财政专项资金管理，确保财政专项资金安全高效，最大限度地发挥财政专项资金在促进</w:t>
      </w:r>
      <w:r w:rsidRPr="006E57EE">
        <w:rPr>
          <w:rFonts w:asciiTheme="minorEastAsia" w:hAnsiTheme="minorEastAsia" w:hint="eastAsia"/>
          <w:sz w:val="28"/>
          <w:szCs w:val="28"/>
        </w:rPr>
        <w:t>协会</w:t>
      </w:r>
      <w:r w:rsidRPr="006E57EE">
        <w:rPr>
          <w:rFonts w:asciiTheme="minorEastAsia" w:hAnsiTheme="minorEastAsia"/>
          <w:sz w:val="28"/>
          <w:szCs w:val="28"/>
        </w:rPr>
        <w:t>发展的重要作用。</w:t>
      </w:r>
    </w:p>
    <w:p w:rsidR="00414C34" w:rsidRPr="006E57EE" w:rsidRDefault="00414C34" w:rsidP="00414C34">
      <w:pPr>
        <w:rPr>
          <w:rFonts w:asciiTheme="minorEastAsia" w:hAnsiTheme="minorEastAsia"/>
          <w:sz w:val="28"/>
          <w:szCs w:val="28"/>
        </w:rPr>
      </w:pPr>
      <w:r w:rsidRPr="006E57EE">
        <w:rPr>
          <w:rFonts w:asciiTheme="minorEastAsia" w:hAnsiTheme="minorEastAsia" w:hint="eastAsia"/>
          <w:b/>
          <w:sz w:val="28"/>
          <w:szCs w:val="28"/>
        </w:rPr>
        <w:t xml:space="preserve">第七条 </w:t>
      </w:r>
      <w:r w:rsidRPr="006E57EE">
        <w:rPr>
          <w:rFonts w:asciiTheme="minorEastAsia" w:hAnsiTheme="minorEastAsia" w:hint="eastAsia"/>
          <w:sz w:val="28"/>
          <w:szCs w:val="28"/>
        </w:rPr>
        <w:t>每季度财务部门要对专项资金的使用情况做出计划。计划的目的在于真正实现专项资金的专款专用，严格将专项资金的使用控制在已编制好的预算以内。针对这些情况，由财务部召集专项课题的负责人召开资金平衡会议，对资金支出进行平衡、调剂，由财务部按平衡后资金计划予以贯彻执行。</w:t>
      </w:r>
    </w:p>
    <w:p w:rsidR="00414C34" w:rsidRPr="006E57EE" w:rsidRDefault="00414C34" w:rsidP="00414C34">
      <w:pPr>
        <w:rPr>
          <w:rFonts w:asciiTheme="minorEastAsia" w:hAnsiTheme="minorEastAsia"/>
          <w:sz w:val="28"/>
          <w:szCs w:val="28"/>
        </w:rPr>
      </w:pPr>
      <w:r w:rsidRPr="006E57EE">
        <w:rPr>
          <w:rFonts w:asciiTheme="minorEastAsia" w:hAnsiTheme="minorEastAsia" w:hint="eastAsia"/>
          <w:b/>
          <w:sz w:val="28"/>
          <w:szCs w:val="28"/>
        </w:rPr>
        <w:t xml:space="preserve">第八条 </w:t>
      </w:r>
      <w:r w:rsidRPr="006E57EE">
        <w:rPr>
          <w:rFonts w:asciiTheme="minorEastAsia" w:hAnsiTheme="minorEastAsia" w:hint="eastAsia"/>
          <w:sz w:val="28"/>
          <w:szCs w:val="28"/>
        </w:rPr>
        <w:t>协会专项课题的负责人应严格按计划安排资金支出，不允许超出计划支出，凡未纳入季度预算的支出，原则上不予支付，遇特殊情况确需超预算支出时，需经专项课题的管理部门批准后方可办理。</w:t>
      </w:r>
    </w:p>
    <w:p w:rsidR="00414C34" w:rsidRPr="006E57EE" w:rsidRDefault="00414C34" w:rsidP="00414C34">
      <w:pPr>
        <w:jc w:val="center"/>
        <w:rPr>
          <w:rFonts w:asciiTheme="minorEastAsia" w:hAnsiTheme="minorEastAsia"/>
          <w:sz w:val="28"/>
          <w:szCs w:val="28"/>
        </w:rPr>
      </w:pPr>
    </w:p>
    <w:p w:rsidR="00414C34" w:rsidRPr="006E57EE" w:rsidRDefault="00414C34" w:rsidP="00414C34">
      <w:pPr>
        <w:jc w:val="center"/>
        <w:rPr>
          <w:rFonts w:asciiTheme="minorEastAsia" w:hAnsiTheme="minorEastAsia"/>
          <w:sz w:val="28"/>
          <w:szCs w:val="28"/>
        </w:rPr>
      </w:pPr>
      <w:r w:rsidRPr="006E57EE">
        <w:rPr>
          <w:rFonts w:asciiTheme="minorEastAsia" w:hAnsiTheme="minorEastAsia" w:hint="eastAsia"/>
          <w:sz w:val="28"/>
          <w:szCs w:val="28"/>
        </w:rPr>
        <w:t>第三章 资金收支的管理</w:t>
      </w:r>
    </w:p>
    <w:p w:rsidR="00414C34" w:rsidRPr="006E57EE" w:rsidRDefault="00414C34" w:rsidP="00414C34">
      <w:pPr>
        <w:rPr>
          <w:rFonts w:asciiTheme="minorEastAsia" w:hAnsiTheme="minorEastAsia"/>
          <w:sz w:val="28"/>
          <w:szCs w:val="28"/>
        </w:rPr>
      </w:pPr>
      <w:r w:rsidRPr="006E57EE">
        <w:rPr>
          <w:rFonts w:asciiTheme="minorEastAsia" w:hAnsiTheme="minorEastAsia" w:hint="eastAsia"/>
          <w:b/>
          <w:sz w:val="28"/>
          <w:szCs w:val="28"/>
        </w:rPr>
        <w:t>第九条</w:t>
      </w:r>
      <w:r w:rsidRPr="006E57EE">
        <w:rPr>
          <w:rFonts w:asciiTheme="minorEastAsia" w:hAnsiTheme="minorEastAsia" w:hint="eastAsia"/>
          <w:sz w:val="28"/>
          <w:szCs w:val="28"/>
        </w:rPr>
        <w:t xml:space="preserve"> 根据国务院《资金管理条例》及其实施细则的规定，专项课题使用现金的范围要符合国家的规定。在可以使用现金的范围外，专项课题涉及到的各单位之间的经济往来应当通过银行进行转账结算。</w:t>
      </w:r>
    </w:p>
    <w:p w:rsidR="00414C34" w:rsidRPr="006E57EE" w:rsidRDefault="00414C34" w:rsidP="00414C34">
      <w:pPr>
        <w:rPr>
          <w:rFonts w:asciiTheme="minorEastAsia" w:hAnsiTheme="minorEastAsia"/>
          <w:sz w:val="28"/>
          <w:szCs w:val="28"/>
        </w:rPr>
      </w:pPr>
      <w:r w:rsidRPr="006E57EE">
        <w:rPr>
          <w:rFonts w:asciiTheme="minorEastAsia" w:hAnsiTheme="minorEastAsia" w:hint="eastAsia"/>
          <w:b/>
          <w:sz w:val="28"/>
          <w:szCs w:val="28"/>
        </w:rPr>
        <w:lastRenderedPageBreak/>
        <w:t xml:space="preserve">第十条 </w:t>
      </w:r>
      <w:r w:rsidRPr="006E57EE">
        <w:rPr>
          <w:rFonts w:asciiTheme="minorEastAsia" w:hAnsiTheme="minorEastAsia" w:hint="eastAsia"/>
          <w:sz w:val="28"/>
          <w:szCs w:val="28"/>
        </w:rPr>
        <w:t>专项资金支出范围：</w:t>
      </w:r>
    </w:p>
    <w:p w:rsidR="00414C34" w:rsidRPr="006E57EE" w:rsidRDefault="00414C34" w:rsidP="00414C34">
      <w:pPr>
        <w:spacing w:line="360" w:lineRule="auto"/>
        <w:rPr>
          <w:rFonts w:asciiTheme="minorEastAsia" w:hAnsiTheme="minorEastAsia" w:cs="Times New Roman"/>
          <w:sz w:val="28"/>
          <w:szCs w:val="28"/>
        </w:rPr>
      </w:pPr>
      <w:r w:rsidRPr="006E57EE">
        <w:rPr>
          <w:rFonts w:asciiTheme="minorEastAsia" w:hAnsiTheme="minorEastAsia" w:cs="Times New Roman" w:hint="eastAsia"/>
          <w:sz w:val="28"/>
          <w:szCs w:val="28"/>
        </w:rPr>
        <w:t>专项项目（课题）经费由直接费用和间接费用组成。</w:t>
      </w:r>
    </w:p>
    <w:p w:rsidR="00414C34" w:rsidRPr="006E57EE" w:rsidRDefault="00414C34" w:rsidP="00414C34">
      <w:pPr>
        <w:spacing w:line="360" w:lineRule="auto"/>
        <w:rPr>
          <w:rFonts w:asciiTheme="minorEastAsia" w:hAnsiTheme="minorEastAsia"/>
          <w:sz w:val="28"/>
          <w:szCs w:val="28"/>
        </w:rPr>
      </w:pPr>
      <w:r w:rsidRPr="006E57EE">
        <w:rPr>
          <w:rFonts w:asciiTheme="minorEastAsia" w:hAnsiTheme="minorEastAsia" w:cs="Times New Roman" w:hint="eastAsia"/>
          <w:sz w:val="28"/>
          <w:szCs w:val="28"/>
        </w:rPr>
        <w:t>（一）直接费用是指在项目（课题）实施过程（包括研究、中间试验试制等阶段）中发生的与之直接相关的费用。</w:t>
      </w:r>
    </w:p>
    <w:p w:rsidR="00414C34" w:rsidRPr="006E57EE" w:rsidRDefault="00414C34" w:rsidP="00414C34">
      <w:pPr>
        <w:spacing w:line="360" w:lineRule="auto"/>
        <w:rPr>
          <w:rFonts w:asciiTheme="minorEastAsia" w:hAnsiTheme="minorEastAsia"/>
          <w:sz w:val="28"/>
          <w:szCs w:val="28"/>
        </w:rPr>
      </w:pPr>
      <w:r w:rsidRPr="006E57EE">
        <w:rPr>
          <w:rFonts w:asciiTheme="minorEastAsia" w:hAnsiTheme="minorEastAsia" w:cs="Times New Roman" w:hint="eastAsia"/>
          <w:sz w:val="28"/>
          <w:szCs w:val="28"/>
        </w:rPr>
        <w:t>主要包括：</w:t>
      </w:r>
    </w:p>
    <w:p w:rsidR="00414C34" w:rsidRPr="006E57EE" w:rsidRDefault="00414C34" w:rsidP="00414C34">
      <w:pPr>
        <w:spacing w:line="360" w:lineRule="auto"/>
        <w:rPr>
          <w:rFonts w:asciiTheme="minorEastAsia" w:hAnsiTheme="minorEastAsia"/>
          <w:sz w:val="28"/>
          <w:szCs w:val="28"/>
        </w:rPr>
      </w:pPr>
      <w:r w:rsidRPr="006E57EE">
        <w:rPr>
          <w:rFonts w:asciiTheme="minorEastAsia" w:hAnsiTheme="minorEastAsia" w:cs="Times New Roman" w:hint="eastAsia"/>
          <w:sz w:val="28"/>
          <w:szCs w:val="28"/>
        </w:rPr>
        <w:t>1.设备费：是指在项目（课题）实施过程中购置或试制专用仪器设备，对现有仪器设备进行升级改造，以及租赁使用外单位仪器设备而发生的费用。各项目（课题）承担单位应当严格控制设备购置费支出。对于使用重大专项资金购置的单台/套/件价格在200万元以上的仪器设备，应当按照《中央级新购大型科学仪器设备联合评议工作管理办法（试行）》的有关规定执行。</w:t>
      </w:r>
    </w:p>
    <w:p w:rsidR="00414C34" w:rsidRPr="006E57EE" w:rsidRDefault="00414C34" w:rsidP="00414C34">
      <w:pPr>
        <w:spacing w:line="360" w:lineRule="auto"/>
        <w:rPr>
          <w:rFonts w:asciiTheme="minorEastAsia" w:hAnsiTheme="minorEastAsia"/>
          <w:sz w:val="28"/>
          <w:szCs w:val="28"/>
        </w:rPr>
      </w:pPr>
      <w:r w:rsidRPr="006E57EE">
        <w:rPr>
          <w:rFonts w:asciiTheme="minorEastAsia" w:hAnsiTheme="minorEastAsia" w:cs="Times New Roman" w:hint="eastAsia"/>
          <w:sz w:val="28"/>
          <w:szCs w:val="28"/>
        </w:rPr>
        <w:t>2.材料费：是指在项目（课题）实施过程中由于消耗各种必需的原材料、辅助材料等低值易耗品而发生的采购、运输、装卸和整理等费用。</w:t>
      </w:r>
    </w:p>
    <w:p w:rsidR="00414C34" w:rsidRPr="006E57EE" w:rsidRDefault="00414C34" w:rsidP="00414C34">
      <w:pPr>
        <w:spacing w:line="360" w:lineRule="auto"/>
        <w:rPr>
          <w:rFonts w:asciiTheme="minorEastAsia" w:hAnsiTheme="minorEastAsia"/>
          <w:sz w:val="28"/>
          <w:szCs w:val="28"/>
        </w:rPr>
      </w:pPr>
      <w:r w:rsidRPr="006E57EE">
        <w:rPr>
          <w:rFonts w:asciiTheme="minorEastAsia" w:hAnsiTheme="minorEastAsia" w:cs="Times New Roman" w:hint="eastAsia"/>
          <w:sz w:val="28"/>
          <w:szCs w:val="28"/>
        </w:rPr>
        <w:t>3.测试化验加工费：是指在项目（课题）实施过程中由于承担单位自身的技术、工艺和设备等条件的限制，必须支付给外单位（包括项目和课题承担单位内部独立经济核算单位）的检验、测试、设计、化验及加工等费用。</w:t>
      </w:r>
    </w:p>
    <w:p w:rsidR="00414C34" w:rsidRPr="006E57EE" w:rsidRDefault="00414C34" w:rsidP="00414C34">
      <w:pPr>
        <w:spacing w:line="360" w:lineRule="auto"/>
        <w:rPr>
          <w:rFonts w:asciiTheme="minorEastAsia" w:hAnsiTheme="minorEastAsia"/>
          <w:sz w:val="28"/>
          <w:szCs w:val="28"/>
        </w:rPr>
      </w:pPr>
      <w:r w:rsidRPr="006E57EE">
        <w:rPr>
          <w:rFonts w:asciiTheme="minorEastAsia" w:hAnsiTheme="minorEastAsia" w:cs="Times New Roman" w:hint="eastAsia"/>
          <w:sz w:val="28"/>
          <w:szCs w:val="28"/>
        </w:rPr>
        <w:t>4</w:t>
      </w:r>
      <w:r w:rsidRPr="006E57EE">
        <w:rPr>
          <w:rFonts w:asciiTheme="minorEastAsia" w:hAnsiTheme="minorEastAsia" w:cs="Times New Roman"/>
          <w:sz w:val="28"/>
          <w:szCs w:val="28"/>
        </w:rPr>
        <w:t>.</w:t>
      </w:r>
      <w:r w:rsidRPr="006E57EE">
        <w:rPr>
          <w:rFonts w:asciiTheme="minorEastAsia" w:hAnsiTheme="minorEastAsia" w:cs="Times New Roman" w:hint="eastAsia"/>
          <w:sz w:val="28"/>
          <w:szCs w:val="28"/>
        </w:rPr>
        <w:t>燃料动力费：是指在项目（课题）实施过程中相关大型仪器设备、专用科学装置等运行发生的可以单独计量的水、电、气、燃料消耗费用等。</w:t>
      </w:r>
    </w:p>
    <w:p w:rsidR="00414C34" w:rsidRPr="006E57EE" w:rsidRDefault="00414C34" w:rsidP="00414C34">
      <w:pPr>
        <w:spacing w:line="360" w:lineRule="auto"/>
        <w:rPr>
          <w:rFonts w:asciiTheme="minorEastAsia" w:hAnsiTheme="minorEastAsia"/>
          <w:sz w:val="28"/>
          <w:szCs w:val="28"/>
        </w:rPr>
      </w:pPr>
      <w:r w:rsidRPr="006E57EE">
        <w:rPr>
          <w:rFonts w:asciiTheme="minorEastAsia" w:hAnsiTheme="minorEastAsia" w:cs="Times New Roman" w:hint="eastAsia"/>
          <w:sz w:val="28"/>
          <w:szCs w:val="28"/>
        </w:rPr>
        <w:t>5.差旅费：是指在项目（课题）实施过程中开展科学实验（试验）、科学考察、业务调研、学术交流等所发生的外埠差旅费、市内交通费用等。差旅费的开支标准应当按照国家有关规定执行。</w:t>
      </w:r>
    </w:p>
    <w:p w:rsidR="00414C34" w:rsidRPr="006E57EE" w:rsidRDefault="00414C34" w:rsidP="00414C34">
      <w:pPr>
        <w:spacing w:line="360" w:lineRule="auto"/>
        <w:rPr>
          <w:rFonts w:asciiTheme="minorEastAsia" w:hAnsiTheme="minorEastAsia"/>
          <w:sz w:val="28"/>
          <w:szCs w:val="28"/>
        </w:rPr>
      </w:pPr>
      <w:r w:rsidRPr="006E57EE">
        <w:rPr>
          <w:rFonts w:asciiTheme="minorEastAsia" w:hAnsiTheme="minorEastAsia" w:cs="Times New Roman" w:hint="eastAsia"/>
          <w:sz w:val="28"/>
          <w:szCs w:val="28"/>
        </w:rPr>
        <w:t>6.会议费：是指在项目（课题）实施过程中为组织开展相关的学术研讨、咨询以及协调任务等活动而发生的会议费用。应当参照国家有关规定，严格控制会议数量、规模、开支标准和会期。</w:t>
      </w:r>
    </w:p>
    <w:p w:rsidR="00414C34" w:rsidRPr="006E57EE" w:rsidRDefault="00414C34" w:rsidP="00414C34">
      <w:pPr>
        <w:spacing w:line="360" w:lineRule="auto"/>
        <w:rPr>
          <w:rFonts w:asciiTheme="minorEastAsia" w:hAnsiTheme="minorEastAsia"/>
          <w:sz w:val="28"/>
          <w:szCs w:val="28"/>
        </w:rPr>
      </w:pPr>
      <w:r w:rsidRPr="006E57EE">
        <w:rPr>
          <w:rFonts w:asciiTheme="minorEastAsia" w:hAnsiTheme="minorEastAsia" w:cs="Times New Roman" w:hint="eastAsia"/>
          <w:sz w:val="28"/>
          <w:szCs w:val="28"/>
        </w:rPr>
        <w:t>7.国际合作与交流费：是指在项目（课题）实施过程中相关人员出国及外国专家来华工作而发生的费用。国际合作与交流费应当执行国家外事经费管理的有关规定。</w:t>
      </w:r>
    </w:p>
    <w:p w:rsidR="00414C34" w:rsidRPr="006E57EE" w:rsidRDefault="00414C34" w:rsidP="00414C34">
      <w:pPr>
        <w:spacing w:line="360" w:lineRule="auto"/>
        <w:rPr>
          <w:rFonts w:asciiTheme="minorEastAsia" w:hAnsiTheme="minorEastAsia"/>
          <w:sz w:val="28"/>
          <w:szCs w:val="28"/>
        </w:rPr>
      </w:pPr>
      <w:r w:rsidRPr="006E57EE">
        <w:rPr>
          <w:rFonts w:asciiTheme="minorEastAsia" w:hAnsiTheme="minorEastAsia" w:cs="Times New Roman" w:hint="eastAsia"/>
          <w:sz w:val="28"/>
          <w:szCs w:val="28"/>
        </w:rPr>
        <w:t>8.出版/文献/信息传播/知识产权事务费：是指在项目（课题）实施过程中，需要支付的出版费、资料费、专用软件购买费、文献检索费、专业通信费、专利申请及其他知识产权事务等费用。</w:t>
      </w:r>
    </w:p>
    <w:p w:rsidR="00414C34" w:rsidRPr="006E57EE" w:rsidRDefault="00414C34" w:rsidP="00414C34">
      <w:pPr>
        <w:spacing w:line="360" w:lineRule="auto"/>
        <w:rPr>
          <w:rFonts w:asciiTheme="minorEastAsia" w:hAnsiTheme="minorEastAsia"/>
          <w:sz w:val="28"/>
          <w:szCs w:val="28"/>
        </w:rPr>
      </w:pPr>
      <w:r w:rsidRPr="006E57EE">
        <w:rPr>
          <w:rFonts w:asciiTheme="minorEastAsia" w:hAnsiTheme="minorEastAsia" w:cs="Times New Roman" w:hint="eastAsia"/>
          <w:sz w:val="28"/>
          <w:szCs w:val="28"/>
        </w:rPr>
        <w:t>9.劳务费：是指在项目（课题）实施过程中支付给项目（课题）组成人员中没有工资性收入的相关研发人员（如在校研究生等）和临时聘用人员等的劳务性费用。项目（课题）承担单位聘用的参与重大专项研究任务的优秀高校毕业生在聘用期内所需的劳务性费用和有关社会保险费补助，可以在劳务费中列支。</w:t>
      </w:r>
    </w:p>
    <w:p w:rsidR="00414C34" w:rsidRPr="006E57EE" w:rsidRDefault="00414C34" w:rsidP="00414C34">
      <w:pPr>
        <w:spacing w:line="360" w:lineRule="auto"/>
        <w:rPr>
          <w:rFonts w:asciiTheme="minorEastAsia" w:hAnsiTheme="minorEastAsia" w:cs="Times New Roman"/>
          <w:sz w:val="28"/>
          <w:szCs w:val="28"/>
        </w:rPr>
      </w:pPr>
      <w:r w:rsidRPr="006E57EE">
        <w:rPr>
          <w:rFonts w:asciiTheme="minorEastAsia" w:hAnsiTheme="minorEastAsia" w:cs="Times New Roman" w:hint="eastAsia"/>
          <w:sz w:val="28"/>
          <w:szCs w:val="28"/>
        </w:rPr>
        <w:t>10.专家咨询费：是指在项目（课题）实施过程中支付给临时聘请的咨询专家的费用。专家咨询费不得支付给参与重大专项项目（课题）研究及其管理相关的工作人员。专家咨询费的开支标准见下表：</w:t>
      </w:r>
    </w:p>
    <w:tbl>
      <w:tblPr>
        <w:tblStyle w:val="a5"/>
        <w:tblW w:w="8428" w:type="dxa"/>
        <w:tblLook w:val="01E0" w:firstRow="1" w:lastRow="1" w:firstColumn="1" w:lastColumn="1" w:noHBand="0" w:noVBand="0"/>
      </w:tblPr>
      <w:tblGrid>
        <w:gridCol w:w="2604"/>
        <w:gridCol w:w="1456"/>
        <w:gridCol w:w="2080"/>
        <w:gridCol w:w="2288"/>
      </w:tblGrid>
      <w:tr w:rsidR="00414C34" w:rsidRPr="006E57EE" w:rsidTr="00472965">
        <w:tc>
          <w:tcPr>
            <w:tcW w:w="2604" w:type="dxa"/>
            <w:vAlign w:val="center"/>
          </w:tcPr>
          <w:p w:rsidR="00414C34" w:rsidRPr="006E57EE" w:rsidRDefault="00414C34" w:rsidP="00472965">
            <w:pPr>
              <w:spacing w:line="360" w:lineRule="auto"/>
              <w:jc w:val="center"/>
              <w:rPr>
                <w:rFonts w:asciiTheme="minorEastAsia" w:eastAsiaTheme="minorEastAsia" w:hAnsiTheme="minorEastAsia"/>
                <w:b/>
                <w:sz w:val="28"/>
                <w:szCs w:val="28"/>
              </w:rPr>
            </w:pPr>
            <w:r w:rsidRPr="006E57EE">
              <w:rPr>
                <w:rFonts w:asciiTheme="minorEastAsia" w:eastAsiaTheme="minorEastAsia" w:hAnsiTheme="minorEastAsia" w:hint="eastAsia"/>
                <w:b/>
                <w:sz w:val="28"/>
                <w:szCs w:val="28"/>
              </w:rPr>
              <w:t>咨询专家</w:t>
            </w:r>
          </w:p>
        </w:tc>
        <w:tc>
          <w:tcPr>
            <w:tcW w:w="1456" w:type="dxa"/>
            <w:vAlign w:val="center"/>
          </w:tcPr>
          <w:p w:rsidR="00414C34" w:rsidRPr="006E57EE" w:rsidRDefault="00414C34" w:rsidP="00472965">
            <w:pPr>
              <w:spacing w:line="360" w:lineRule="auto"/>
              <w:jc w:val="center"/>
              <w:rPr>
                <w:rFonts w:asciiTheme="minorEastAsia" w:eastAsiaTheme="minorEastAsia" w:hAnsiTheme="minorEastAsia"/>
                <w:b/>
                <w:sz w:val="28"/>
                <w:szCs w:val="28"/>
              </w:rPr>
            </w:pPr>
            <w:r w:rsidRPr="006E57EE">
              <w:rPr>
                <w:rFonts w:asciiTheme="minorEastAsia" w:eastAsiaTheme="minorEastAsia" w:hAnsiTheme="minorEastAsia" w:hint="eastAsia"/>
                <w:b/>
                <w:sz w:val="28"/>
                <w:szCs w:val="28"/>
              </w:rPr>
              <w:t>咨询方式</w:t>
            </w:r>
          </w:p>
        </w:tc>
        <w:tc>
          <w:tcPr>
            <w:tcW w:w="4368" w:type="dxa"/>
            <w:gridSpan w:val="2"/>
            <w:vAlign w:val="center"/>
          </w:tcPr>
          <w:p w:rsidR="00414C34" w:rsidRPr="006E57EE" w:rsidRDefault="00414C34" w:rsidP="00472965">
            <w:pPr>
              <w:spacing w:line="360" w:lineRule="auto"/>
              <w:jc w:val="center"/>
              <w:rPr>
                <w:rFonts w:asciiTheme="minorEastAsia" w:eastAsiaTheme="minorEastAsia" w:hAnsiTheme="minorEastAsia"/>
                <w:b/>
                <w:sz w:val="28"/>
                <w:szCs w:val="28"/>
              </w:rPr>
            </w:pPr>
            <w:r w:rsidRPr="006E57EE">
              <w:rPr>
                <w:rFonts w:asciiTheme="minorEastAsia" w:eastAsiaTheme="minorEastAsia" w:hAnsiTheme="minorEastAsia" w:hint="eastAsia"/>
                <w:b/>
                <w:sz w:val="28"/>
                <w:szCs w:val="28"/>
              </w:rPr>
              <w:t>标准（元）</w:t>
            </w:r>
          </w:p>
        </w:tc>
      </w:tr>
      <w:tr w:rsidR="00414C34" w:rsidRPr="006E57EE" w:rsidTr="00472965">
        <w:tc>
          <w:tcPr>
            <w:tcW w:w="2604" w:type="dxa"/>
            <w:vMerge w:val="restart"/>
            <w:vAlign w:val="center"/>
          </w:tcPr>
          <w:p w:rsidR="00414C34" w:rsidRPr="006E57EE" w:rsidRDefault="00414C34" w:rsidP="00472965">
            <w:pPr>
              <w:rPr>
                <w:rFonts w:asciiTheme="minorEastAsia" w:eastAsiaTheme="minorEastAsia" w:hAnsiTheme="minorEastAsia"/>
                <w:sz w:val="28"/>
                <w:szCs w:val="28"/>
              </w:rPr>
            </w:pPr>
            <w:r w:rsidRPr="006E57EE">
              <w:rPr>
                <w:rFonts w:asciiTheme="minorEastAsia" w:eastAsiaTheme="minorEastAsia" w:hAnsiTheme="minorEastAsia" w:hint="eastAsia"/>
                <w:sz w:val="28"/>
                <w:szCs w:val="28"/>
              </w:rPr>
              <w:t>具有或相当于高级专业技术职称的人员</w:t>
            </w:r>
          </w:p>
        </w:tc>
        <w:tc>
          <w:tcPr>
            <w:tcW w:w="1456" w:type="dxa"/>
            <w:vAlign w:val="center"/>
          </w:tcPr>
          <w:p w:rsidR="00414C34" w:rsidRPr="006E57EE" w:rsidRDefault="00414C34" w:rsidP="00472965">
            <w:pPr>
              <w:snapToGrid w:val="0"/>
              <w:jc w:val="center"/>
              <w:rPr>
                <w:rFonts w:asciiTheme="minorEastAsia" w:eastAsiaTheme="minorEastAsia" w:hAnsiTheme="minorEastAsia"/>
                <w:sz w:val="28"/>
                <w:szCs w:val="28"/>
              </w:rPr>
            </w:pPr>
            <w:r w:rsidRPr="006E57EE">
              <w:rPr>
                <w:rFonts w:asciiTheme="minorEastAsia" w:eastAsiaTheme="minorEastAsia" w:hAnsiTheme="minorEastAsia" w:hint="eastAsia"/>
                <w:sz w:val="28"/>
                <w:szCs w:val="28"/>
              </w:rPr>
              <w:t>会议咨询</w:t>
            </w:r>
          </w:p>
        </w:tc>
        <w:tc>
          <w:tcPr>
            <w:tcW w:w="2080" w:type="dxa"/>
            <w:vAlign w:val="center"/>
          </w:tcPr>
          <w:p w:rsidR="00414C34" w:rsidRPr="006E57EE" w:rsidRDefault="00414C34" w:rsidP="00472965">
            <w:pPr>
              <w:snapToGrid w:val="0"/>
              <w:jc w:val="center"/>
              <w:rPr>
                <w:rFonts w:asciiTheme="minorEastAsia" w:eastAsiaTheme="minorEastAsia" w:hAnsiTheme="minorEastAsia"/>
                <w:sz w:val="28"/>
                <w:szCs w:val="28"/>
              </w:rPr>
            </w:pPr>
            <w:r w:rsidRPr="006E57EE">
              <w:rPr>
                <w:rFonts w:asciiTheme="minorEastAsia" w:eastAsiaTheme="minorEastAsia" w:hAnsiTheme="minorEastAsia" w:hint="eastAsia"/>
                <w:sz w:val="28"/>
                <w:szCs w:val="28"/>
              </w:rPr>
              <w:t>500-800（人/天）（第1、2天）</w:t>
            </w:r>
          </w:p>
        </w:tc>
        <w:tc>
          <w:tcPr>
            <w:tcW w:w="2288" w:type="dxa"/>
            <w:vAlign w:val="center"/>
          </w:tcPr>
          <w:p w:rsidR="00414C34" w:rsidRPr="006E57EE" w:rsidRDefault="00414C34" w:rsidP="00472965">
            <w:pPr>
              <w:snapToGrid w:val="0"/>
              <w:jc w:val="center"/>
              <w:rPr>
                <w:rFonts w:asciiTheme="minorEastAsia" w:eastAsiaTheme="minorEastAsia" w:hAnsiTheme="minorEastAsia"/>
                <w:sz w:val="28"/>
                <w:szCs w:val="28"/>
              </w:rPr>
            </w:pPr>
            <w:r w:rsidRPr="006E57EE">
              <w:rPr>
                <w:rFonts w:asciiTheme="minorEastAsia" w:eastAsiaTheme="minorEastAsia" w:hAnsiTheme="minorEastAsia" w:hint="eastAsia"/>
                <w:sz w:val="28"/>
                <w:szCs w:val="28"/>
              </w:rPr>
              <w:t>300-400（人/天）（第3天以后）</w:t>
            </w:r>
          </w:p>
        </w:tc>
      </w:tr>
      <w:tr w:rsidR="00414C34" w:rsidRPr="006E57EE" w:rsidTr="00472965">
        <w:tc>
          <w:tcPr>
            <w:tcW w:w="2604" w:type="dxa"/>
            <w:vMerge/>
            <w:vAlign w:val="center"/>
          </w:tcPr>
          <w:p w:rsidR="00414C34" w:rsidRPr="006E57EE" w:rsidRDefault="00414C34" w:rsidP="00472965">
            <w:pPr>
              <w:spacing w:line="360" w:lineRule="auto"/>
              <w:rPr>
                <w:rFonts w:asciiTheme="minorEastAsia" w:eastAsiaTheme="minorEastAsia" w:hAnsiTheme="minorEastAsia"/>
                <w:sz w:val="28"/>
                <w:szCs w:val="28"/>
              </w:rPr>
            </w:pPr>
          </w:p>
        </w:tc>
        <w:tc>
          <w:tcPr>
            <w:tcW w:w="1456" w:type="dxa"/>
            <w:vAlign w:val="center"/>
          </w:tcPr>
          <w:p w:rsidR="00414C34" w:rsidRPr="006E57EE" w:rsidRDefault="00414C34" w:rsidP="00472965">
            <w:pPr>
              <w:snapToGrid w:val="0"/>
              <w:jc w:val="center"/>
              <w:rPr>
                <w:rFonts w:asciiTheme="minorEastAsia" w:eastAsiaTheme="minorEastAsia" w:hAnsiTheme="minorEastAsia"/>
                <w:sz w:val="28"/>
                <w:szCs w:val="28"/>
              </w:rPr>
            </w:pPr>
            <w:r w:rsidRPr="006E57EE">
              <w:rPr>
                <w:rFonts w:asciiTheme="minorEastAsia" w:eastAsiaTheme="minorEastAsia" w:hAnsiTheme="minorEastAsia" w:hint="eastAsia"/>
                <w:sz w:val="28"/>
                <w:szCs w:val="28"/>
              </w:rPr>
              <w:t>通讯咨询</w:t>
            </w:r>
          </w:p>
        </w:tc>
        <w:tc>
          <w:tcPr>
            <w:tcW w:w="4368" w:type="dxa"/>
            <w:gridSpan w:val="2"/>
            <w:vAlign w:val="center"/>
          </w:tcPr>
          <w:p w:rsidR="00414C34" w:rsidRPr="006E57EE" w:rsidRDefault="00414C34" w:rsidP="00472965">
            <w:pPr>
              <w:snapToGrid w:val="0"/>
              <w:jc w:val="center"/>
              <w:rPr>
                <w:rFonts w:asciiTheme="minorEastAsia" w:eastAsiaTheme="minorEastAsia" w:hAnsiTheme="minorEastAsia"/>
                <w:sz w:val="28"/>
                <w:szCs w:val="28"/>
              </w:rPr>
            </w:pPr>
            <w:r w:rsidRPr="006E57EE">
              <w:rPr>
                <w:rFonts w:asciiTheme="minorEastAsia" w:eastAsiaTheme="minorEastAsia" w:hAnsiTheme="minorEastAsia" w:hint="eastAsia"/>
                <w:sz w:val="28"/>
                <w:szCs w:val="28"/>
              </w:rPr>
              <w:t>60-100（人/</w:t>
            </w:r>
            <w:proofErr w:type="gramStart"/>
            <w:r w:rsidRPr="006E57EE">
              <w:rPr>
                <w:rFonts w:asciiTheme="minorEastAsia" w:eastAsiaTheme="minorEastAsia" w:hAnsiTheme="minorEastAsia" w:hint="eastAsia"/>
                <w:sz w:val="28"/>
                <w:szCs w:val="28"/>
              </w:rPr>
              <w:t>个</w:t>
            </w:r>
            <w:proofErr w:type="gramEnd"/>
            <w:r w:rsidRPr="006E57EE">
              <w:rPr>
                <w:rFonts w:asciiTheme="minorEastAsia" w:eastAsiaTheme="minorEastAsia" w:hAnsiTheme="minorEastAsia" w:hint="eastAsia"/>
                <w:sz w:val="28"/>
                <w:szCs w:val="28"/>
              </w:rPr>
              <w:t>项目或课题）</w:t>
            </w:r>
          </w:p>
        </w:tc>
      </w:tr>
      <w:tr w:rsidR="00414C34" w:rsidRPr="006E57EE" w:rsidTr="00472965">
        <w:tc>
          <w:tcPr>
            <w:tcW w:w="2604" w:type="dxa"/>
            <w:vMerge w:val="restart"/>
            <w:vAlign w:val="center"/>
          </w:tcPr>
          <w:p w:rsidR="00414C34" w:rsidRPr="006E57EE" w:rsidRDefault="00414C34" w:rsidP="00472965">
            <w:pPr>
              <w:spacing w:line="360" w:lineRule="auto"/>
              <w:jc w:val="center"/>
              <w:rPr>
                <w:rFonts w:asciiTheme="minorEastAsia" w:eastAsiaTheme="minorEastAsia" w:hAnsiTheme="minorEastAsia"/>
                <w:sz w:val="28"/>
                <w:szCs w:val="28"/>
              </w:rPr>
            </w:pPr>
            <w:r w:rsidRPr="006E57EE">
              <w:rPr>
                <w:rFonts w:asciiTheme="minorEastAsia" w:eastAsiaTheme="minorEastAsia" w:hAnsiTheme="minorEastAsia" w:hint="eastAsia"/>
                <w:sz w:val="28"/>
                <w:szCs w:val="28"/>
              </w:rPr>
              <w:t>其他人员</w:t>
            </w:r>
          </w:p>
        </w:tc>
        <w:tc>
          <w:tcPr>
            <w:tcW w:w="1456" w:type="dxa"/>
            <w:vAlign w:val="center"/>
          </w:tcPr>
          <w:p w:rsidR="00414C34" w:rsidRPr="006E57EE" w:rsidRDefault="00414C34" w:rsidP="00472965">
            <w:pPr>
              <w:snapToGrid w:val="0"/>
              <w:jc w:val="center"/>
              <w:rPr>
                <w:rFonts w:asciiTheme="minorEastAsia" w:eastAsiaTheme="minorEastAsia" w:hAnsiTheme="minorEastAsia"/>
                <w:sz w:val="28"/>
                <w:szCs w:val="28"/>
              </w:rPr>
            </w:pPr>
            <w:r w:rsidRPr="006E57EE">
              <w:rPr>
                <w:rFonts w:asciiTheme="minorEastAsia" w:eastAsiaTheme="minorEastAsia" w:hAnsiTheme="minorEastAsia" w:hint="eastAsia"/>
                <w:sz w:val="28"/>
                <w:szCs w:val="28"/>
              </w:rPr>
              <w:t>会议咨询</w:t>
            </w:r>
          </w:p>
        </w:tc>
        <w:tc>
          <w:tcPr>
            <w:tcW w:w="2080" w:type="dxa"/>
            <w:vAlign w:val="center"/>
          </w:tcPr>
          <w:p w:rsidR="00414C34" w:rsidRPr="006E57EE" w:rsidRDefault="00414C34" w:rsidP="00472965">
            <w:pPr>
              <w:snapToGrid w:val="0"/>
              <w:jc w:val="center"/>
              <w:rPr>
                <w:rFonts w:asciiTheme="minorEastAsia" w:eastAsiaTheme="minorEastAsia" w:hAnsiTheme="minorEastAsia"/>
                <w:sz w:val="28"/>
                <w:szCs w:val="28"/>
              </w:rPr>
            </w:pPr>
            <w:r w:rsidRPr="006E57EE">
              <w:rPr>
                <w:rFonts w:asciiTheme="minorEastAsia" w:eastAsiaTheme="minorEastAsia" w:hAnsiTheme="minorEastAsia" w:hint="eastAsia"/>
                <w:sz w:val="28"/>
                <w:szCs w:val="28"/>
              </w:rPr>
              <w:t>300-500（人/天）（第1、2天）</w:t>
            </w:r>
          </w:p>
        </w:tc>
        <w:tc>
          <w:tcPr>
            <w:tcW w:w="2288" w:type="dxa"/>
            <w:vAlign w:val="center"/>
          </w:tcPr>
          <w:p w:rsidR="00414C34" w:rsidRPr="006E57EE" w:rsidRDefault="00414C34" w:rsidP="00472965">
            <w:pPr>
              <w:snapToGrid w:val="0"/>
              <w:jc w:val="center"/>
              <w:rPr>
                <w:rFonts w:asciiTheme="minorEastAsia" w:eastAsiaTheme="minorEastAsia" w:hAnsiTheme="minorEastAsia"/>
                <w:sz w:val="28"/>
                <w:szCs w:val="28"/>
              </w:rPr>
            </w:pPr>
            <w:r w:rsidRPr="006E57EE">
              <w:rPr>
                <w:rFonts w:asciiTheme="minorEastAsia" w:eastAsiaTheme="minorEastAsia" w:hAnsiTheme="minorEastAsia" w:hint="eastAsia"/>
                <w:sz w:val="28"/>
                <w:szCs w:val="28"/>
              </w:rPr>
              <w:t>200-300（人/天）（第3天以后）</w:t>
            </w:r>
          </w:p>
        </w:tc>
      </w:tr>
      <w:tr w:rsidR="00414C34" w:rsidRPr="006E57EE" w:rsidTr="00472965">
        <w:tc>
          <w:tcPr>
            <w:tcW w:w="2604" w:type="dxa"/>
            <w:vMerge/>
          </w:tcPr>
          <w:p w:rsidR="00414C34" w:rsidRPr="006E57EE" w:rsidRDefault="00414C34" w:rsidP="00472965">
            <w:pPr>
              <w:spacing w:line="360" w:lineRule="auto"/>
              <w:rPr>
                <w:rFonts w:asciiTheme="minorEastAsia" w:eastAsiaTheme="minorEastAsia" w:hAnsiTheme="minorEastAsia"/>
                <w:sz w:val="28"/>
                <w:szCs w:val="28"/>
              </w:rPr>
            </w:pPr>
          </w:p>
        </w:tc>
        <w:tc>
          <w:tcPr>
            <w:tcW w:w="1456" w:type="dxa"/>
            <w:vAlign w:val="center"/>
          </w:tcPr>
          <w:p w:rsidR="00414C34" w:rsidRPr="006E57EE" w:rsidRDefault="00414C34" w:rsidP="00472965">
            <w:pPr>
              <w:snapToGrid w:val="0"/>
              <w:jc w:val="center"/>
              <w:rPr>
                <w:rFonts w:asciiTheme="minorEastAsia" w:eastAsiaTheme="minorEastAsia" w:hAnsiTheme="minorEastAsia"/>
                <w:sz w:val="28"/>
                <w:szCs w:val="28"/>
              </w:rPr>
            </w:pPr>
            <w:r w:rsidRPr="006E57EE">
              <w:rPr>
                <w:rFonts w:asciiTheme="minorEastAsia" w:eastAsiaTheme="minorEastAsia" w:hAnsiTheme="minorEastAsia" w:hint="eastAsia"/>
                <w:sz w:val="28"/>
                <w:szCs w:val="28"/>
              </w:rPr>
              <w:t>通讯咨询</w:t>
            </w:r>
          </w:p>
        </w:tc>
        <w:tc>
          <w:tcPr>
            <w:tcW w:w="4368" w:type="dxa"/>
            <w:gridSpan w:val="2"/>
            <w:vAlign w:val="center"/>
          </w:tcPr>
          <w:p w:rsidR="00414C34" w:rsidRPr="006E57EE" w:rsidRDefault="00414C34" w:rsidP="00472965">
            <w:pPr>
              <w:snapToGrid w:val="0"/>
              <w:jc w:val="center"/>
              <w:rPr>
                <w:rFonts w:asciiTheme="minorEastAsia" w:eastAsiaTheme="minorEastAsia" w:hAnsiTheme="minorEastAsia"/>
                <w:sz w:val="28"/>
                <w:szCs w:val="28"/>
              </w:rPr>
            </w:pPr>
            <w:r w:rsidRPr="006E57EE">
              <w:rPr>
                <w:rFonts w:asciiTheme="minorEastAsia" w:eastAsiaTheme="minorEastAsia" w:hAnsiTheme="minorEastAsia" w:hint="eastAsia"/>
                <w:sz w:val="28"/>
                <w:szCs w:val="28"/>
              </w:rPr>
              <w:t>40-80（人/</w:t>
            </w:r>
            <w:proofErr w:type="gramStart"/>
            <w:r w:rsidRPr="006E57EE">
              <w:rPr>
                <w:rFonts w:asciiTheme="minorEastAsia" w:eastAsiaTheme="minorEastAsia" w:hAnsiTheme="minorEastAsia" w:hint="eastAsia"/>
                <w:sz w:val="28"/>
                <w:szCs w:val="28"/>
              </w:rPr>
              <w:t>个</w:t>
            </w:r>
            <w:proofErr w:type="gramEnd"/>
            <w:r w:rsidRPr="006E57EE">
              <w:rPr>
                <w:rFonts w:asciiTheme="minorEastAsia" w:eastAsiaTheme="minorEastAsia" w:hAnsiTheme="minorEastAsia" w:hint="eastAsia"/>
                <w:sz w:val="28"/>
                <w:szCs w:val="28"/>
              </w:rPr>
              <w:t>项目或课题）</w:t>
            </w:r>
          </w:p>
        </w:tc>
      </w:tr>
    </w:tbl>
    <w:p w:rsidR="00414C34" w:rsidRPr="006E57EE" w:rsidRDefault="00414C34" w:rsidP="00414C34">
      <w:pPr>
        <w:spacing w:line="360" w:lineRule="auto"/>
        <w:rPr>
          <w:rFonts w:asciiTheme="minorEastAsia" w:hAnsiTheme="minorEastAsia"/>
          <w:sz w:val="28"/>
          <w:szCs w:val="28"/>
        </w:rPr>
      </w:pPr>
      <w:r w:rsidRPr="006E57EE">
        <w:rPr>
          <w:rFonts w:asciiTheme="minorEastAsia" w:hAnsiTheme="minorEastAsia" w:hint="eastAsia"/>
          <w:sz w:val="28"/>
          <w:szCs w:val="28"/>
        </w:rPr>
        <w:t>11</w:t>
      </w:r>
      <w:r w:rsidRPr="006E57EE">
        <w:rPr>
          <w:rFonts w:asciiTheme="minorEastAsia" w:hAnsiTheme="minorEastAsia" w:cs="Times New Roman" w:hint="eastAsia"/>
          <w:sz w:val="28"/>
          <w:szCs w:val="28"/>
        </w:rPr>
        <w:t>.</w:t>
      </w:r>
      <w:r w:rsidRPr="006E57EE">
        <w:rPr>
          <w:rFonts w:asciiTheme="minorEastAsia" w:hAnsiTheme="minorEastAsia" w:hint="eastAsia"/>
          <w:sz w:val="28"/>
          <w:szCs w:val="28"/>
        </w:rPr>
        <w:t>基</w:t>
      </w:r>
      <w:r w:rsidRPr="006E57EE">
        <w:rPr>
          <w:rFonts w:asciiTheme="minorEastAsia" w:hAnsiTheme="minorEastAsia" w:cs="Times New Roman" w:hint="eastAsia"/>
          <w:sz w:val="28"/>
          <w:szCs w:val="28"/>
        </w:rPr>
        <w:t>本建设费：是指重大专项实施过程中发生的房屋建筑物购建、专用设备购置等基本建设支出，应当单独列示，并参照基本建设财务制度执行。</w:t>
      </w:r>
    </w:p>
    <w:p w:rsidR="00414C34" w:rsidRPr="006E57EE" w:rsidRDefault="00414C34" w:rsidP="00414C34">
      <w:pPr>
        <w:spacing w:line="360" w:lineRule="auto"/>
        <w:rPr>
          <w:rFonts w:asciiTheme="minorEastAsia" w:hAnsiTheme="minorEastAsia" w:cs="Times New Roman"/>
          <w:sz w:val="28"/>
          <w:szCs w:val="28"/>
        </w:rPr>
      </w:pPr>
      <w:r w:rsidRPr="006E57EE">
        <w:rPr>
          <w:rFonts w:asciiTheme="minorEastAsia" w:hAnsiTheme="minorEastAsia" w:hint="eastAsia"/>
          <w:sz w:val="28"/>
          <w:szCs w:val="28"/>
        </w:rPr>
        <w:t>12.</w:t>
      </w:r>
      <w:r w:rsidRPr="006E57EE">
        <w:rPr>
          <w:rFonts w:asciiTheme="minorEastAsia" w:hAnsiTheme="minorEastAsia" w:cs="Times New Roman" w:hint="eastAsia"/>
          <w:sz w:val="28"/>
          <w:szCs w:val="28"/>
        </w:rPr>
        <w:t>其他费用：是指在重大专项项目（课题）实施过程中除上述支出项目之外的其他直接相关的支出。其他费用应当在申请预算时单独列示，单独核定。</w:t>
      </w:r>
    </w:p>
    <w:p w:rsidR="00414C34" w:rsidRPr="006E57EE" w:rsidRDefault="00414C34" w:rsidP="00414C34">
      <w:pPr>
        <w:spacing w:line="360" w:lineRule="auto"/>
        <w:rPr>
          <w:rFonts w:asciiTheme="minorEastAsia" w:hAnsiTheme="minorEastAsia" w:cs="Times New Roman"/>
          <w:sz w:val="28"/>
          <w:szCs w:val="28"/>
        </w:rPr>
      </w:pPr>
      <w:r w:rsidRPr="006E57EE">
        <w:rPr>
          <w:rFonts w:asciiTheme="minorEastAsia" w:hAnsiTheme="minorEastAsia" w:cs="Times New Roman" w:hint="eastAsia"/>
          <w:sz w:val="28"/>
          <w:szCs w:val="28"/>
        </w:rPr>
        <w:t>同一支出项目一般不得同时编列不同渠道的资金。</w:t>
      </w:r>
    </w:p>
    <w:p w:rsidR="00414C34" w:rsidRPr="006E57EE" w:rsidRDefault="00414C34" w:rsidP="00414C34">
      <w:pPr>
        <w:spacing w:line="360" w:lineRule="auto"/>
        <w:rPr>
          <w:rFonts w:asciiTheme="minorEastAsia" w:hAnsiTheme="minorEastAsia"/>
          <w:sz w:val="28"/>
          <w:szCs w:val="28"/>
        </w:rPr>
      </w:pPr>
      <w:r w:rsidRPr="006E57EE">
        <w:rPr>
          <w:rFonts w:asciiTheme="minorEastAsia" w:hAnsiTheme="minorEastAsia" w:cs="Times New Roman" w:hint="eastAsia"/>
          <w:sz w:val="28"/>
          <w:szCs w:val="28"/>
        </w:rPr>
        <w:t>（二）间接费用是指项目（课题）承担单位在组织实施重大专项过程中发生的无法在直接费用中列支的相关费用。</w:t>
      </w:r>
    </w:p>
    <w:p w:rsidR="00414C34" w:rsidRPr="006E57EE" w:rsidRDefault="00414C34" w:rsidP="00414C34">
      <w:pPr>
        <w:spacing w:line="360" w:lineRule="auto"/>
        <w:rPr>
          <w:rFonts w:asciiTheme="minorEastAsia" w:hAnsiTheme="minorEastAsia" w:cs="Times New Roman"/>
          <w:sz w:val="28"/>
          <w:szCs w:val="28"/>
        </w:rPr>
      </w:pPr>
      <w:r w:rsidRPr="006E57EE">
        <w:rPr>
          <w:rFonts w:asciiTheme="minorEastAsia" w:hAnsiTheme="minorEastAsia" w:cs="Times New Roman" w:hint="eastAsia"/>
          <w:sz w:val="28"/>
          <w:szCs w:val="28"/>
        </w:rPr>
        <w:t>主要包括承担单位为项目（课题）研究提供的现有仪器设备及房屋，日常水、电、气、暖消耗，有关管理费用的补助支出，以及承担单位用于科研人员激励的相关支出等。</w:t>
      </w:r>
    </w:p>
    <w:p w:rsidR="00414C34" w:rsidRPr="006E57EE" w:rsidRDefault="00414C34" w:rsidP="00414C34">
      <w:pPr>
        <w:spacing w:line="360" w:lineRule="auto"/>
        <w:rPr>
          <w:rFonts w:asciiTheme="minorEastAsia" w:hAnsiTheme="minorEastAsia" w:cs="Times New Roman"/>
          <w:sz w:val="28"/>
          <w:szCs w:val="28"/>
        </w:rPr>
      </w:pPr>
      <w:r w:rsidRPr="006E57EE">
        <w:rPr>
          <w:rFonts w:asciiTheme="minorEastAsia" w:hAnsiTheme="minorEastAsia" w:cs="Times New Roman" w:hint="eastAsia"/>
          <w:sz w:val="28"/>
          <w:szCs w:val="28"/>
        </w:rPr>
        <w:t>间接费用由财政部根据重大专项、项目（课题）的特点、项目（课题）承担单位性质等因素核定。间接费用一般不超过直接费用扣除设备购置费和基本建设费后的13%，其中用于科研人员激励的相关支出一般不超过直接费用扣除设备购置费和基本建设费后的5%。</w:t>
      </w:r>
    </w:p>
    <w:p w:rsidR="00414C34" w:rsidRPr="006E57EE" w:rsidRDefault="00414C34" w:rsidP="00414C34">
      <w:pPr>
        <w:spacing w:line="360" w:lineRule="auto"/>
        <w:rPr>
          <w:rFonts w:asciiTheme="minorEastAsia" w:hAnsiTheme="minorEastAsia" w:cs="Times New Roman"/>
          <w:sz w:val="28"/>
          <w:szCs w:val="28"/>
        </w:rPr>
      </w:pPr>
      <w:r w:rsidRPr="006E57EE">
        <w:rPr>
          <w:rFonts w:asciiTheme="minorEastAsia" w:hAnsiTheme="minorEastAsia" w:cs="Times New Roman" w:hint="eastAsia"/>
          <w:sz w:val="28"/>
          <w:szCs w:val="28"/>
        </w:rPr>
        <w:t>间接费用由项目（课题）承担单位统筹使用和管理。间接费用中用于科研人员激励支出的部分，应当在对科研人员进行绩效考核的基础上，结合科研实绩，由所在单位根据国家有关规定统筹安排。</w:t>
      </w:r>
    </w:p>
    <w:p w:rsidR="00414C34" w:rsidRPr="006E57EE" w:rsidRDefault="00414C34" w:rsidP="00414C34">
      <w:pPr>
        <w:rPr>
          <w:rFonts w:asciiTheme="minorEastAsia" w:hAnsiTheme="minorEastAsia"/>
          <w:sz w:val="28"/>
          <w:szCs w:val="28"/>
        </w:rPr>
      </w:pPr>
      <w:r w:rsidRPr="006E57EE">
        <w:rPr>
          <w:rFonts w:asciiTheme="minorEastAsia" w:hAnsiTheme="minorEastAsia" w:hint="eastAsia"/>
          <w:b/>
          <w:sz w:val="28"/>
          <w:szCs w:val="28"/>
        </w:rPr>
        <w:t xml:space="preserve">第十一条 </w:t>
      </w:r>
      <w:r w:rsidRPr="006E57EE">
        <w:rPr>
          <w:rFonts w:asciiTheme="minorEastAsia" w:hAnsiTheme="minorEastAsia" w:hint="eastAsia"/>
          <w:sz w:val="28"/>
          <w:szCs w:val="28"/>
        </w:rPr>
        <w:t>协会在银行开立的专项账户，只供本单位专项课题支出范围内的资金收付，不准出借、出租或转让给其他单位或个人使用。</w:t>
      </w:r>
    </w:p>
    <w:p w:rsidR="00414C34" w:rsidRPr="006E57EE" w:rsidRDefault="00414C34" w:rsidP="00414C34">
      <w:pPr>
        <w:rPr>
          <w:rFonts w:asciiTheme="minorEastAsia" w:hAnsiTheme="minorEastAsia"/>
          <w:sz w:val="28"/>
          <w:szCs w:val="28"/>
        </w:rPr>
      </w:pPr>
      <w:r w:rsidRPr="006E57EE">
        <w:rPr>
          <w:rFonts w:asciiTheme="minorEastAsia" w:hAnsiTheme="minorEastAsia" w:hint="eastAsia"/>
          <w:b/>
          <w:sz w:val="28"/>
          <w:szCs w:val="28"/>
        </w:rPr>
        <w:t>第十二条</w:t>
      </w:r>
      <w:r w:rsidRPr="006E57EE">
        <w:rPr>
          <w:rFonts w:asciiTheme="minorEastAsia" w:hAnsiTheme="minorEastAsia" w:hint="eastAsia"/>
          <w:sz w:val="28"/>
          <w:szCs w:val="28"/>
        </w:rPr>
        <w:t xml:space="preserve"> 协会应根据有关规定，建立特设专项账户有价证</w:t>
      </w:r>
      <w:proofErr w:type="gramStart"/>
      <w:r w:rsidRPr="006E57EE">
        <w:rPr>
          <w:rFonts w:asciiTheme="minorEastAsia" w:hAnsiTheme="minorEastAsia" w:hint="eastAsia"/>
          <w:sz w:val="28"/>
          <w:szCs w:val="28"/>
        </w:rPr>
        <w:t>劵</w:t>
      </w:r>
      <w:proofErr w:type="gramEnd"/>
      <w:r w:rsidRPr="006E57EE">
        <w:rPr>
          <w:rFonts w:asciiTheme="minorEastAsia" w:hAnsiTheme="minorEastAsia" w:hint="eastAsia"/>
          <w:sz w:val="28"/>
          <w:szCs w:val="28"/>
        </w:rPr>
        <w:t>、票据的管理制度，做好登记领用、签发和保管工作。</w:t>
      </w:r>
    </w:p>
    <w:p w:rsidR="00414C34" w:rsidRPr="006E57EE" w:rsidRDefault="00414C34" w:rsidP="00414C34">
      <w:pPr>
        <w:rPr>
          <w:rFonts w:asciiTheme="minorEastAsia" w:hAnsiTheme="minorEastAsia"/>
          <w:sz w:val="28"/>
          <w:szCs w:val="28"/>
        </w:rPr>
      </w:pPr>
      <w:r w:rsidRPr="006E57EE">
        <w:rPr>
          <w:rFonts w:asciiTheme="minorEastAsia" w:hAnsiTheme="minorEastAsia" w:hint="eastAsia"/>
          <w:b/>
          <w:sz w:val="28"/>
          <w:szCs w:val="28"/>
        </w:rPr>
        <w:t>第十三条</w:t>
      </w:r>
      <w:r w:rsidRPr="006E57EE">
        <w:rPr>
          <w:rFonts w:asciiTheme="minorEastAsia" w:hAnsiTheme="minorEastAsia" w:hint="eastAsia"/>
          <w:sz w:val="28"/>
          <w:szCs w:val="28"/>
        </w:rPr>
        <w:t xml:space="preserve"> 协会的所有专项所得，会计科目均记“专项应付款”，财务人员必须按有关规章制度办理收款手续，并开具有关票证，不得出现无证收款的现象。要及时、全部纳</w:t>
      </w:r>
      <w:proofErr w:type="gramStart"/>
      <w:r w:rsidRPr="006E57EE">
        <w:rPr>
          <w:rFonts w:asciiTheme="minorEastAsia" w:hAnsiTheme="minorEastAsia" w:hint="eastAsia"/>
          <w:sz w:val="28"/>
          <w:szCs w:val="28"/>
        </w:rPr>
        <w:t>入帐</w:t>
      </w:r>
      <w:proofErr w:type="gramEnd"/>
      <w:r w:rsidRPr="006E57EE">
        <w:rPr>
          <w:rFonts w:asciiTheme="minorEastAsia" w:hAnsiTheme="minorEastAsia" w:hint="eastAsia"/>
          <w:sz w:val="28"/>
          <w:szCs w:val="28"/>
        </w:rPr>
        <w:t>内核算，不准坐支，不准私设小金库。</w:t>
      </w:r>
    </w:p>
    <w:p w:rsidR="00414C34" w:rsidRPr="006E57EE" w:rsidRDefault="00414C34" w:rsidP="00414C34">
      <w:pPr>
        <w:rPr>
          <w:rFonts w:asciiTheme="minorEastAsia" w:hAnsiTheme="minorEastAsia"/>
          <w:sz w:val="28"/>
          <w:szCs w:val="28"/>
        </w:rPr>
      </w:pPr>
      <w:r w:rsidRPr="006E57EE">
        <w:rPr>
          <w:rFonts w:asciiTheme="minorEastAsia" w:hAnsiTheme="minorEastAsia" w:hint="eastAsia"/>
          <w:b/>
          <w:sz w:val="28"/>
          <w:szCs w:val="28"/>
        </w:rPr>
        <w:t xml:space="preserve">第十四条 </w:t>
      </w:r>
      <w:r w:rsidRPr="006E57EE">
        <w:rPr>
          <w:rFonts w:asciiTheme="minorEastAsia" w:hAnsiTheme="minorEastAsia" w:hint="eastAsia"/>
          <w:sz w:val="28"/>
          <w:szCs w:val="28"/>
        </w:rPr>
        <w:t>协会用于专项用途的货币资金支出必须严格履行审批程序，审批人应当根据批准权限，在授权范围内进行审批，不得超越权限审批。</w:t>
      </w:r>
    </w:p>
    <w:p w:rsidR="00414C34" w:rsidRPr="006E57EE" w:rsidRDefault="00414C34" w:rsidP="00414C34">
      <w:pPr>
        <w:rPr>
          <w:rFonts w:asciiTheme="minorEastAsia" w:hAnsiTheme="minorEastAsia"/>
          <w:sz w:val="28"/>
          <w:szCs w:val="28"/>
        </w:rPr>
      </w:pPr>
      <w:r w:rsidRPr="006E57EE">
        <w:rPr>
          <w:rFonts w:asciiTheme="minorEastAsia" w:hAnsiTheme="minorEastAsia" w:hint="eastAsia"/>
          <w:b/>
          <w:sz w:val="28"/>
          <w:szCs w:val="28"/>
        </w:rPr>
        <w:t>第十五条</w:t>
      </w:r>
      <w:r w:rsidRPr="006E57EE">
        <w:rPr>
          <w:rFonts w:asciiTheme="minorEastAsia" w:hAnsiTheme="minorEastAsia" w:hint="eastAsia"/>
          <w:sz w:val="28"/>
          <w:szCs w:val="28"/>
        </w:rPr>
        <w:t xml:space="preserve"> 协会财务人员在职责范围内按审批人批准意见办理专项课题的货币资金业务，取得合法的原始凭证，出纳人员要认真逐项审核，确认签字齐全，原始凭证完整合法，分项清楚，数字准确后方可支付。</w:t>
      </w:r>
    </w:p>
    <w:p w:rsidR="00414C34" w:rsidRPr="006E57EE" w:rsidRDefault="00414C34" w:rsidP="00414C34">
      <w:pPr>
        <w:rPr>
          <w:rFonts w:asciiTheme="minorEastAsia" w:hAnsiTheme="minorEastAsia"/>
          <w:sz w:val="28"/>
          <w:szCs w:val="28"/>
        </w:rPr>
      </w:pPr>
      <w:r w:rsidRPr="006E57EE">
        <w:rPr>
          <w:rFonts w:asciiTheme="minorEastAsia" w:hAnsiTheme="minorEastAsia" w:hint="eastAsia"/>
          <w:b/>
          <w:sz w:val="28"/>
          <w:szCs w:val="28"/>
        </w:rPr>
        <w:t xml:space="preserve">第十六条 </w:t>
      </w:r>
      <w:r w:rsidRPr="006E57EE">
        <w:rPr>
          <w:rFonts w:asciiTheme="minorEastAsia" w:hAnsiTheme="minorEastAsia" w:hint="eastAsia"/>
          <w:sz w:val="28"/>
          <w:szCs w:val="28"/>
        </w:rPr>
        <w:t>专项资金支出应统筹安排，在保证</w:t>
      </w:r>
      <w:r w:rsidRPr="006E57EE">
        <w:rPr>
          <w:rFonts w:asciiTheme="minorEastAsia" w:hAnsiTheme="minorEastAsia" w:cs="Times New Roman" w:hint="eastAsia"/>
          <w:sz w:val="28"/>
          <w:szCs w:val="28"/>
        </w:rPr>
        <w:t>项目实施过程（包括研究、中间试验试制等阶段）中发生的与之直接相关的费</w:t>
      </w:r>
      <w:r w:rsidRPr="006E57EE">
        <w:rPr>
          <w:rFonts w:asciiTheme="minorEastAsia" w:hAnsiTheme="minorEastAsia" w:hint="eastAsia"/>
          <w:sz w:val="28"/>
          <w:szCs w:val="28"/>
        </w:rPr>
        <w:t>用情况下，平衡其他资金。</w:t>
      </w:r>
    </w:p>
    <w:p w:rsidR="00414C34" w:rsidRPr="006E57EE" w:rsidRDefault="00414C34" w:rsidP="00414C34">
      <w:pPr>
        <w:rPr>
          <w:rFonts w:asciiTheme="minorEastAsia" w:hAnsiTheme="minorEastAsia"/>
          <w:sz w:val="28"/>
          <w:szCs w:val="28"/>
        </w:rPr>
      </w:pPr>
      <w:r w:rsidRPr="006E57EE">
        <w:rPr>
          <w:rFonts w:asciiTheme="minorEastAsia" w:hAnsiTheme="minorEastAsia" w:hint="eastAsia"/>
          <w:b/>
          <w:sz w:val="28"/>
          <w:szCs w:val="28"/>
        </w:rPr>
        <w:t xml:space="preserve">第十七条 </w:t>
      </w:r>
      <w:r w:rsidRPr="006E57EE">
        <w:rPr>
          <w:rFonts w:asciiTheme="minorEastAsia" w:hAnsiTheme="minorEastAsia" w:hint="eastAsia"/>
          <w:sz w:val="28"/>
          <w:szCs w:val="28"/>
        </w:rPr>
        <w:t>协会财务部出纳人员在每月10日之前将截止至上月月底的专项账户库存现金余额及银行余额报送秘书长，协会会计在每月10日之前将专项资金使用情况报送秘书长，在每季度10日之前将专项资金季度预算执行情况报送秘书长。</w:t>
      </w:r>
    </w:p>
    <w:p w:rsidR="00414C34" w:rsidRPr="006E57EE" w:rsidRDefault="00414C34" w:rsidP="00414C34">
      <w:pPr>
        <w:rPr>
          <w:rFonts w:asciiTheme="minorEastAsia" w:hAnsiTheme="minorEastAsia"/>
          <w:sz w:val="28"/>
          <w:szCs w:val="28"/>
        </w:rPr>
      </w:pPr>
      <w:r w:rsidRPr="006E57EE">
        <w:rPr>
          <w:rFonts w:asciiTheme="minorEastAsia" w:hAnsiTheme="minorEastAsia" w:hint="eastAsia"/>
          <w:b/>
          <w:sz w:val="28"/>
          <w:szCs w:val="28"/>
        </w:rPr>
        <w:t xml:space="preserve">第十八条 </w:t>
      </w:r>
      <w:r w:rsidRPr="006E57EE">
        <w:rPr>
          <w:rFonts w:asciiTheme="minorEastAsia" w:hAnsiTheme="minorEastAsia" w:hint="eastAsia"/>
          <w:sz w:val="28"/>
          <w:szCs w:val="28"/>
        </w:rPr>
        <w:t>对于协会所有专项预付款项，财务部出纳要及时办理结算票据。因预付款项造成坏账时，财务部会计要负连带责任。财务部要定期处理专项课题的各种未结算预付款项，并上报专项负责人及协会秘书长。</w:t>
      </w:r>
    </w:p>
    <w:p w:rsidR="00414C34" w:rsidRPr="006E57EE" w:rsidRDefault="00414C34" w:rsidP="00414C34">
      <w:pPr>
        <w:ind w:left="120"/>
        <w:jc w:val="center"/>
        <w:rPr>
          <w:rFonts w:asciiTheme="minorEastAsia" w:hAnsiTheme="minorEastAsia" w:cs="宋体"/>
          <w:kern w:val="0"/>
          <w:sz w:val="28"/>
          <w:szCs w:val="28"/>
        </w:rPr>
      </w:pPr>
    </w:p>
    <w:p w:rsidR="00414C34" w:rsidRPr="006E57EE" w:rsidRDefault="00414C34" w:rsidP="00414C34">
      <w:pPr>
        <w:ind w:left="120"/>
        <w:jc w:val="center"/>
        <w:rPr>
          <w:rFonts w:asciiTheme="minorEastAsia" w:hAnsiTheme="minorEastAsia" w:cs="宋体"/>
          <w:kern w:val="0"/>
          <w:sz w:val="28"/>
          <w:szCs w:val="28"/>
        </w:rPr>
      </w:pPr>
      <w:r w:rsidRPr="006E57EE">
        <w:rPr>
          <w:rFonts w:asciiTheme="minorEastAsia" w:hAnsiTheme="minorEastAsia" w:cs="宋体" w:hint="eastAsia"/>
          <w:kern w:val="0"/>
          <w:sz w:val="28"/>
          <w:szCs w:val="28"/>
        </w:rPr>
        <w:t>第四章 专项资金的内部控制</w:t>
      </w:r>
    </w:p>
    <w:p w:rsidR="00414C34" w:rsidRPr="006E57EE" w:rsidRDefault="00414C34" w:rsidP="00414C34">
      <w:pPr>
        <w:ind w:leftChars="57" w:left="120"/>
        <w:rPr>
          <w:rFonts w:asciiTheme="minorEastAsia" w:hAnsiTheme="minorEastAsia" w:cs="宋体"/>
          <w:kern w:val="0"/>
          <w:sz w:val="28"/>
          <w:szCs w:val="28"/>
        </w:rPr>
      </w:pPr>
      <w:r w:rsidRPr="006E57EE">
        <w:rPr>
          <w:rFonts w:asciiTheme="minorEastAsia" w:hAnsiTheme="minorEastAsia" w:cs="宋体" w:hint="eastAsia"/>
          <w:b/>
          <w:kern w:val="0"/>
          <w:sz w:val="28"/>
          <w:szCs w:val="28"/>
        </w:rPr>
        <w:t>第十九条</w:t>
      </w:r>
      <w:r w:rsidRPr="006E57EE">
        <w:rPr>
          <w:rFonts w:asciiTheme="minorEastAsia" w:hAnsiTheme="minorEastAsia" w:cs="宋体" w:hint="eastAsia"/>
          <w:kern w:val="0"/>
          <w:sz w:val="28"/>
          <w:szCs w:val="28"/>
        </w:rPr>
        <w:t xml:space="preserve"> 为加强协会专项资金管理内部控制制度的建设，预防专项资金管理的风险，提高专项资金管理的安全系数，协会必须加强专项资金日常内部管理。</w:t>
      </w:r>
    </w:p>
    <w:p w:rsidR="00414C34" w:rsidRPr="006E57EE" w:rsidRDefault="00414C34" w:rsidP="00414C34">
      <w:pPr>
        <w:ind w:leftChars="57" w:left="120"/>
        <w:rPr>
          <w:rFonts w:asciiTheme="minorEastAsia" w:hAnsiTheme="minorEastAsia" w:cs="宋体"/>
          <w:kern w:val="0"/>
          <w:sz w:val="28"/>
          <w:szCs w:val="28"/>
        </w:rPr>
      </w:pPr>
      <w:r w:rsidRPr="006E57EE">
        <w:rPr>
          <w:rFonts w:asciiTheme="minorEastAsia" w:hAnsiTheme="minorEastAsia" w:cs="宋体" w:hint="eastAsia"/>
          <w:b/>
          <w:kern w:val="0"/>
          <w:sz w:val="28"/>
          <w:szCs w:val="28"/>
        </w:rPr>
        <w:t>第二十条</w:t>
      </w:r>
      <w:r w:rsidRPr="006E57EE">
        <w:rPr>
          <w:rFonts w:asciiTheme="minorEastAsia" w:hAnsiTheme="minorEastAsia" w:cs="宋体" w:hint="eastAsia"/>
          <w:kern w:val="0"/>
          <w:sz w:val="28"/>
          <w:szCs w:val="28"/>
        </w:rPr>
        <w:t xml:space="preserve"> 确保办理专项现金业务的不相容岗位必须相互分离、制约和监督，管理专项现金的出纳人员不得兼任稽核、专项会计档案保管和专项收入、支出、费用账目的登记工作。</w:t>
      </w:r>
    </w:p>
    <w:p w:rsidR="00414C34" w:rsidRPr="006E57EE" w:rsidRDefault="00414C34" w:rsidP="00414C34">
      <w:pPr>
        <w:ind w:leftChars="57" w:left="120"/>
        <w:rPr>
          <w:rFonts w:asciiTheme="minorEastAsia" w:hAnsiTheme="minorEastAsia" w:cs="宋体"/>
          <w:kern w:val="0"/>
          <w:sz w:val="28"/>
          <w:szCs w:val="28"/>
        </w:rPr>
      </w:pPr>
      <w:r w:rsidRPr="006E57EE">
        <w:rPr>
          <w:rFonts w:asciiTheme="minorEastAsia" w:hAnsiTheme="minorEastAsia" w:cs="宋体" w:hint="eastAsia"/>
          <w:b/>
          <w:kern w:val="0"/>
          <w:sz w:val="28"/>
          <w:szCs w:val="28"/>
        </w:rPr>
        <w:t xml:space="preserve">第二十一条 </w:t>
      </w:r>
      <w:r w:rsidRPr="006E57EE">
        <w:rPr>
          <w:rFonts w:asciiTheme="minorEastAsia" w:hAnsiTheme="minorEastAsia" w:cs="宋体" w:hint="eastAsia"/>
          <w:kern w:val="0"/>
          <w:sz w:val="28"/>
          <w:szCs w:val="28"/>
        </w:rPr>
        <w:t>专项课题的现金管理</w:t>
      </w:r>
    </w:p>
    <w:p w:rsidR="00414C34" w:rsidRPr="006E57EE" w:rsidRDefault="00414C34" w:rsidP="00414C34">
      <w:pPr>
        <w:ind w:left="120"/>
        <w:rPr>
          <w:rFonts w:asciiTheme="minorEastAsia" w:hAnsiTheme="minorEastAsia" w:cs="宋体"/>
          <w:kern w:val="0"/>
          <w:sz w:val="28"/>
          <w:szCs w:val="28"/>
        </w:rPr>
      </w:pPr>
      <w:r w:rsidRPr="006E57EE">
        <w:rPr>
          <w:rFonts w:asciiTheme="minorEastAsia" w:hAnsiTheme="minorEastAsia" w:cs="宋体" w:hint="eastAsia"/>
          <w:kern w:val="0"/>
          <w:sz w:val="28"/>
          <w:szCs w:val="28"/>
        </w:rPr>
        <w:t>（一）专项课题现金的列支范围</w:t>
      </w:r>
    </w:p>
    <w:p w:rsidR="00414C34" w:rsidRPr="006E57EE" w:rsidRDefault="00414C34" w:rsidP="00414C34">
      <w:pPr>
        <w:ind w:left="120"/>
        <w:rPr>
          <w:rFonts w:asciiTheme="minorEastAsia" w:hAnsiTheme="minorEastAsia" w:cs="宋体"/>
          <w:kern w:val="0"/>
          <w:sz w:val="28"/>
          <w:szCs w:val="28"/>
        </w:rPr>
      </w:pPr>
      <w:r w:rsidRPr="006E57EE">
        <w:rPr>
          <w:rFonts w:asciiTheme="minorEastAsia" w:hAnsiTheme="minorEastAsia" w:cs="宋体" w:hint="eastAsia"/>
          <w:kern w:val="0"/>
          <w:sz w:val="28"/>
          <w:szCs w:val="28"/>
        </w:rPr>
        <w:t>1、专项课题参与人员的</w:t>
      </w:r>
      <w:r w:rsidRPr="006E57EE">
        <w:rPr>
          <w:rFonts w:asciiTheme="minorEastAsia" w:hAnsiTheme="minorEastAsia" w:hint="eastAsia"/>
          <w:sz w:val="28"/>
          <w:szCs w:val="28"/>
        </w:rPr>
        <w:t>工资、奖金、津贴；</w:t>
      </w:r>
    </w:p>
    <w:p w:rsidR="00414C34" w:rsidRPr="006E57EE" w:rsidRDefault="00414C34" w:rsidP="00414C34">
      <w:pPr>
        <w:ind w:left="120"/>
        <w:rPr>
          <w:rFonts w:asciiTheme="minorEastAsia" w:hAnsiTheme="minorEastAsia"/>
          <w:sz w:val="28"/>
          <w:szCs w:val="28"/>
        </w:rPr>
      </w:pPr>
      <w:r w:rsidRPr="006E57EE">
        <w:rPr>
          <w:rFonts w:asciiTheme="minorEastAsia" w:hAnsiTheme="minorEastAsia" w:cs="宋体" w:hint="eastAsia"/>
          <w:kern w:val="0"/>
          <w:sz w:val="28"/>
          <w:szCs w:val="28"/>
        </w:rPr>
        <w:t>2、专项课题参与人员的</w:t>
      </w:r>
      <w:r w:rsidRPr="006E57EE">
        <w:rPr>
          <w:rFonts w:asciiTheme="minorEastAsia" w:hAnsiTheme="minorEastAsia" w:hint="eastAsia"/>
          <w:sz w:val="28"/>
          <w:szCs w:val="28"/>
        </w:rPr>
        <w:t>劳务报酬；</w:t>
      </w:r>
    </w:p>
    <w:p w:rsidR="00414C34" w:rsidRPr="006E57EE" w:rsidRDefault="00414C34" w:rsidP="00414C34">
      <w:pPr>
        <w:ind w:left="120"/>
        <w:rPr>
          <w:rFonts w:asciiTheme="minorEastAsia" w:hAnsiTheme="minorEastAsia" w:cs="宋体"/>
          <w:kern w:val="0"/>
          <w:sz w:val="28"/>
          <w:szCs w:val="28"/>
        </w:rPr>
      </w:pPr>
      <w:r w:rsidRPr="006E57EE">
        <w:rPr>
          <w:rFonts w:asciiTheme="minorEastAsia" w:hAnsiTheme="minorEastAsia" w:hint="eastAsia"/>
          <w:sz w:val="28"/>
          <w:szCs w:val="28"/>
        </w:rPr>
        <w:t>3、</w:t>
      </w:r>
      <w:r w:rsidRPr="006E57EE">
        <w:rPr>
          <w:rFonts w:asciiTheme="minorEastAsia" w:hAnsiTheme="minorEastAsia" w:cs="宋体" w:hint="eastAsia"/>
          <w:kern w:val="0"/>
          <w:sz w:val="28"/>
          <w:szCs w:val="28"/>
        </w:rPr>
        <w:t>专项课题参与专家的</w:t>
      </w:r>
      <w:r w:rsidRPr="006E57EE">
        <w:rPr>
          <w:rFonts w:asciiTheme="minorEastAsia" w:hAnsiTheme="minorEastAsia" w:hint="eastAsia"/>
          <w:sz w:val="28"/>
          <w:szCs w:val="28"/>
        </w:rPr>
        <w:t>咨询费用；</w:t>
      </w:r>
    </w:p>
    <w:p w:rsidR="00414C34" w:rsidRPr="006E57EE" w:rsidRDefault="00414C34" w:rsidP="00414C34">
      <w:pPr>
        <w:ind w:left="120"/>
        <w:rPr>
          <w:rFonts w:asciiTheme="minorEastAsia" w:hAnsiTheme="minorEastAsia" w:cs="宋体"/>
          <w:kern w:val="0"/>
          <w:sz w:val="28"/>
          <w:szCs w:val="28"/>
        </w:rPr>
      </w:pPr>
      <w:r w:rsidRPr="006E57EE">
        <w:rPr>
          <w:rFonts w:asciiTheme="minorEastAsia" w:hAnsiTheme="minorEastAsia" w:cs="宋体" w:hint="eastAsia"/>
          <w:kern w:val="0"/>
          <w:sz w:val="28"/>
          <w:szCs w:val="28"/>
        </w:rPr>
        <w:t>4、专项课题</w:t>
      </w:r>
      <w:r w:rsidRPr="006E57EE">
        <w:rPr>
          <w:rFonts w:asciiTheme="minorEastAsia" w:hAnsiTheme="minorEastAsia" w:hint="eastAsia"/>
          <w:sz w:val="28"/>
          <w:szCs w:val="28"/>
        </w:rPr>
        <w:t>出差人员必须携带的差旅费；</w:t>
      </w:r>
    </w:p>
    <w:p w:rsidR="00414C34" w:rsidRPr="006E57EE" w:rsidRDefault="00414C34" w:rsidP="00414C34">
      <w:pPr>
        <w:ind w:left="120"/>
        <w:rPr>
          <w:rFonts w:asciiTheme="minorEastAsia" w:hAnsiTheme="minorEastAsia" w:cs="宋体"/>
          <w:kern w:val="0"/>
          <w:sz w:val="28"/>
          <w:szCs w:val="28"/>
        </w:rPr>
      </w:pPr>
      <w:r w:rsidRPr="006E57EE">
        <w:rPr>
          <w:rFonts w:asciiTheme="minorEastAsia" w:hAnsiTheme="minorEastAsia" w:cs="宋体" w:hint="eastAsia"/>
          <w:kern w:val="0"/>
          <w:sz w:val="28"/>
          <w:szCs w:val="28"/>
        </w:rPr>
        <w:t>5、实施专项过程中</w:t>
      </w:r>
      <w:r w:rsidRPr="006E57EE">
        <w:rPr>
          <w:rFonts w:asciiTheme="minorEastAsia" w:hAnsiTheme="minorEastAsia" w:hint="eastAsia"/>
          <w:sz w:val="28"/>
          <w:szCs w:val="28"/>
        </w:rPr>
        <w:t>结算起点（5000元）以下的零星支出；</w:t>
      </w:r>
    </w:p>
    <w:p w:rsidR="00414C34" w:rsidRPr="006E57EE" w:rsidRDefault="00414C34" w:rsidP="00414C34">
      <w:pPr>
        <w:ind w:leftChars="57" w:left="120"/>
        <w:rPr>
          <w:rFonts w:asciiTheme="minorEastAsia" w:hAnsiTheme="minorEastAsia"/>
          <w:sz w:val="28"/>
          <w:szCs w:val="28"/>
        </w:rPr>
      </w:pPr>
      <w:r w:rsidRPr="006E57EE">
        <w:rPr>
          <w:rFonts w:asciiTheme="minorEastAsia" w:hAnsiTheme="minorEastAsia" w:hint="eastAsia"/>
          <w:sz w:val="28"/>
          <w:szCs w:val="28"/>
        </w:rPr>
        <w:t>除上述规定范围外，财务人员所需支付的涉及专项的个人款项，超过现金限额部分，应当以支票支付；确需支付现金的；经会计审核，专项负责人复核，协会秘书长审批后方可支付现金。</w:t>
      </w:r>
    </w:p>
    <w:p w:rsidR="00414C34" w:rsidRPr="006E57EE" w:rsidRDefault="00414C34" w:rsidP="00414C34">
      <w:pPr>
        <w:ind w:left="120"/>
        <w:rPr>
          <w:rFonts w:asciiTheme="minorEastAsia" w:hAnsiTheme="minorEastAsia"/>
          <w:sz w:val="28"/>
          <w:szCs w:val="28"/>
        </w:rPr>
      </w:pPr>
      <w:r w:rsidRPr="006E57EE">
        <w:rPr>
          <w:rFonts w:asciiTheme="minorEastAsia" w:hAnsiTheme="minorEastAsia" w:hint="eastAsia"/>
          <w:sz w:val="28"/>
          <w:szCs w:val="28"/>
        </w:rPr>
        <w:t>（二）专项课题购买的仪器设备、试制改造费、材料费、开发软件、测试化验加工费及其他不属于现金开支范围的业务必须采取转账结算方式，不得使用现金。</w:t>
      </w:r>
    </w:p>
    <w:p w:rsidR="00414C34" w:rsidRPr="006E57EE" w:rsidRDefault="00414C34" w:rsidP="00414C34">
      <w:pPr>
        <w:ind w:left="120"/>
        <w:rPr>
          <w:rFonts w:asciiTheme="minorEastAsia" w:hAnsiTheme="minorEastAsia"/>
          <w:sz w:val="28"/>
          <w:szCs w:val="28"/>
        </w:rPr>
      </w:pPr>
      <w:r w:rsidRPr="006E57EE">
        <w:rPr>
          <w:rFonts w:asciiTheme="minorEastAsia" w:hAnsiTheme="minorEastAsia" w:hint="eastAsia"/>
          <w:sz w:val="28"/>
          <w:szCs w:val="28"/>
        </w:rPr>
        <w:t>（三） 根据国家专项结算相关办法规定，凡超过相应结算起点的款项，一律采用银行转账结算，转账必须由协会出纳人员前往银行亲自办理，不得直接给付转账支票。专项费用的异地结算需采用银行汇兑等方式支付。</w:t>
      </w:r>
    </w:p>
    <w:p w:rsidR="00414C34" w:rsidRPr="006E57EE" w:rsidRDefault="00414C34" w:rsidP="00414C34">
      <w:pPr>
        <w:ind w:left="120"/>
        <w:rPr>
          <w:rFonts w:asciiTheme="minorEastAsia" w:hAnsiTheme="minorEastAsia"/>
          <w:sz w:val="28"/>
          <w:szCs w:val="28"/>
        </w:rPr>
      </w:pPr>
      <w:r w:rsidRPr="006E57EE">
        <w:rPr>
          <w:rFonts w:asciiTheme="minorEastAsia" w:hAnsiTheme="minorEastAsia" w:hint="eastAsia"/>
          <w:sz w:val="28"/>
          <w:szCs w:val="28"/>
        </w:rPr>
        <w:t>（四） 专项课题若有退回购货余款，一律通过转账结算，不找付现金。</w:t>
      </w:r>
    </w:p>
    <w:p w:rsidR="00414C34" w:rsidRPr="006E57EE" w:rsidRDefault="00414C34" w:rsidP="00414C34">
      <w:pPr>
        <w:ind w:left="120"/>
        <w:rPr>
          <w:rFonts w:asciiTheme="minorEastAsia" w:hAnsiTheme="minorEastAsia"/>
          <w:sz w:val="28"/>
          <w:szCs w:val="28"/>
        </w:rPr>
      </w:pPr>
      <w:r w:rsidRPr="006E57EE">
        <w:rPr>
          <w:rFonts w:asciiTheme="minorEastAsia" w:hAnsiTheme="minorEastAsia" w:hint="eastAsia"/>
          <w:sz w:val="28"/>
          <w:szCs w:val="28"/>
        </w:rPr>
        <w:t>（五） 参与专项课题的相关人员因工作需要借用现金，需填写《借款申请单》，专项负责人签字后，交财务部会计签字，然后出纳方可支付，借款人在业务结束后应及时办理还款手续，超过还款期限仍</w:t>
      </w:r>
      <w:proofErr w:type="gramStart"/>
      <w:r w:rsidRPr="006E57EE">
        <w:rPr>
          <w:rFonts w:asciiTheme="minorEastAsia" w:hAnsiTheme="minorEastAsia" w:hint="eastAsia"/>
          <w:sz w:val="28"/>
          <w:szCs w:val="28"/>
        </w:rPr>
        <w:t>未偿</w:t>
      </w:r>
      <w:proofErr w:type="gramEnd"/>
      <w:r w:rsidRPr="006E57EE">
        <w:rPr>
          <w:rFonts w:asciiTheme="minorEastAsia" w:hAnsiTheme="minorEastAsia" w:hint="eastAsia"/>
          <w:sz w:val="28"/>
          <w:szCs w:val="28"/>
        </w:rPr>
        <w:t>还的，按其他应收</w:t>
      </w:r>
      <w:proofErr w:type="gramStart"/>
      <w:r w:rsidRPr="006E57EE">
        <w:rPr>
          <w:rFonts w:asciiTheme="minorEastAsia" w:hAnsiTheme="minorEastAsia" w:hint="eastAsia"/>
          <w:sz w:val="28"/>
          <w:szCs w:val="28"/>
        </w:rPr>
        <w:t>款制度</w:t>
      </w:r>
      <w:proofErr w:type="gramEnd"/>
      <w:r w:rsidRPr="006E57EE">
        <w:rPr>
          <w:rFonts w:asciiTheme="minorEastAsia" w:hAnsiTheme="minorEastAsia" w:hint="eastAsia"/>
          <w:sz w:val="28"/>
          <w:szCs w:val="28"/>
        </w:rPr>
        <w:t>规定执行。</w:t>
      </w:r>
    </w:p>
    <w:p w:rsidR="00414C34" w:rsidRPr="006E57EE" w:rsidRDefault="00414C34" w:rsidP="00414C34">
      <w:pPr>
        <w:ind w:left="120"/>
        <w:rPr>
          <w:rFonts w:asciiTheme="minorEastAsia" w:hAnsiTheme="minorEastAsia"/>
          <w:sz w:val="28"/>
          <w:szCs w:val="28"/>
        </w:rPr>
      </w:pPr>
      <w:r w:rsidRPr="006E57EE">
        <w:rPr>
          <w:rFonts w:asciiTheme="minorEastAsia" w:hAnsiTheme="minorEastAsia" w:hint="eastAsia"/>
          <w:sz w:val="28"/>
          <w:szCs w:val="28"/>
        </w:rPr>
        <w:t>（六） 专项课题收入的现金应将款项存入银行，财务人员支付与专项有关的现金，可以从专项库存现金中支付，或从专项账户的银行存款中提取，不得从专项课题的现金收入中直接坐支。</w:t>
      </w:r>
    </w:p>
    <w:p w:rsidR="00414C34" w:rsidRPr="006E57EE" w:rsidRDefault="00414C34" w:rsidP="00414C34">
      <w:pPr>
        <w:ind w:left="120"/>
        <w:rPr>
          <w:rFonts w:asciiTheme="minorEastAsia" w:hAnsiTheme="minorEastAsia"/>
          <w:sz w:val="28"/>
          <w:szCs w:val="28"/>
        </w:rPr>
      </w:pPr>
      <w:r w:rsidRPr="006E57EE">
        <w:rPr>
          <w:rFonts w:asciiTheme="minorEastAsia" w:hAnsiTheme="minorEastAsia" w:hint="eastAsia"/>
          <w:sz w:val="28"/>
          <w:szCs w:val="28"/>
        </w:rPr>
        <w:t>（七） 出纳人员应健全专项课题的现金账目，逐笔记载现金收付。账目应当日清月结，保证账款相符。</w:t>
      </w:r>
    </w:p>
    <w:p w:rsidR="00414C34" w:rsidRPr="006E57EE" w:rsidRDefault="00414C34" w:rsidP="00414C34">
      <w:pPr>
        <w:ind w:left="120"/>
        <w:rPr>
          <w:rFonts w:asciiTheme="minorEastAsia" w:hAnsiTheme="minorEastAsia"/>
          <w:sz w:val="28"/>
          <w:szCs w:val="28"/>
        </w:rPr>
      </w:pPr>
      <w:r w:rsidRPr="006E57EE">
        <w:rPr>
          <w:rFonts w:asciiTheme="minorEastAsia" w:hAnsiTheme="minorEastAsia" w:hint="eastAsia"/>
          <w:sz w:val="28"/>
          <w:szCs w:val="28"/>
        </w:rPr>
        <w:t>（八）专项现金收支业务办理的程序：</w:t>
      </w:r>
    </w:p>
    <w:p w:rsidR="00414C34" w:rsidRPr="006E57EE" w:rsidRDefault="00414C34" w:rsidP="00414C34">
      <w:pPr>
        <w:ind w:left="120"/>
        <w:rPr>
          <w:rFonts w:asciiTheme="minorEastAsia" w:hAnsiTheme="minorEastAsia"/>
          <w:sz w:val="28"/>
          <w:szCs w:val="28"/>
        </w:rPr>
      </w:pPr>
      <w:r w:rsidRPr="006E57EE">
        <w:rPr>
          <w:rFonts w:asciiTheme="minorEastAsia" w:hAnsiTheme="minorEastAsia" w:hint="eastAsia"/>
          <w:sz w:val="28"/>
          <w:szCs w:val="28"/>
        </w:rPr>
        <w:t>1、审批：专项业务经办人员办理现金收支业务，须在反应经济业务的原始单据上签字，并由专项负责人审核签字，由协会秘书长审批，保证现金收付的真实性、合法性、合理性，避免舞弊现象的发生。</w:t>
      </w:r>
    </w:p>
    <w:p w:rsidR="00414C34" w:rsidRPr="006E57EE" w:rsidRDefault="00414C34" w:rsidP="00414C34">
      <w:pPr>
        <w:ind w:left="120"/>
        <w:rPr>
          <w:rFonts w:asciiTheme="minorEastAsia" w:hAnsiTheme="minorEastAsia"/>
          <w:sz w:val="28"/>
          <w:szCs w:val="28"/>
        </w:rPr>
      </w:pPr>
      <w:r w:rsidRPr="006E57EE">
        <w:rPr>
          <w:rFonts w:asciiTheme="minorEastAsia" w:hAnsiTheme="minorEastAsia" w:hint="eastAsia"/>
          <w:sz w:val="28"/>
          <w:szCs w:val="28"/>
        </w:rPr>
        <w:t>2、审核：会计主管或指定人员审查专项课题现金收支的原始凭证。主要审核原始凭证反应的现金收支业务是否真实合法，原始凭证的填写是否符合规定的要求，手续是否齐全，审核无误后签字批准，方可办理收支业务。</w:t>
      </w:r>
    </w:p>
    <w:p w:rsidR="00414C34" w:rsidRPr="006E57EE" w:rsidRDefault="00414C34" w:rsidP="00414C34">
      <w:pPr>
        <w:ind w:left="120"/>
        <w:rPr>
          <w:rFonts w:asciiTheme="minorEastAsia" w:hAnsiTheme="minorEastAsia"/>
          <w:sz w:val="28"/>
          <w:szCs w:val="28"/>
        </w:rPr>
      </w:pPr>
      <w:r w:rsidRPr="006E57EE">
        <w:rPr>
          <w:rFonts w:asciiTheme="minorEastAsia" w:hAnsiTheme="minorEastAsia" w:hint="eastAsia"/>
          <w:sz w:val="28"/>
          <w:szCs w:val="28"/>
        </w:rPr>
        <w:t>3、收付：出纳根据审核的原始凭证收付现金，并加盖“收讫”“付讫”印章。为加强专项课题的现金控制对不相容职务进行分离，出纳不能兼管专项现金以外账簿的登记和稽核，专项课题会计档案的保管；专项课题现金支票、印章不能同时由出纳人员保管，非出纳人员不得兼职专项课题现金管理工作。加强专项课题的现金收支业务控制是保证专项课题现金实物安全完整的主要环节。</w:t>
      </w:r>
    </w:p>
    <w:p w:rsidR="00414C34" w:rsidRPr="006E57EE" w:rsidRDefault="00414C34" w:rsidP="00414C34">
      <w:pPr>
        <w:ind w:left="120"/>
        <w:rPr>
          <w:rFonts w:asciiTheme="minorEastAsia" w:hAnsiTheme="minorEastAsia"/>
          <w:sz w:val="28"/>
          <w:szCs w:val="28"/>
        </w:rPr>
      </w:pPr>
      <w:r w:rsidRPr="006E57EE">
        <w:rPr>
          <w:rFonts w:asciiTheme="minorEastAsia" w:hAnsiTheme="minorEastAsia" w:hint="eastAsia"/>
          <w:sz w:val="28"/>
          <w:szCs w:val="28"/>
        </w:rPr>
        <w:t>4、记账：出纳根据专项课题的现金收付记账凭证登记现金日记账，会计人员根据专项课题的收付凭证登记现金对应科目相关明细账。分工登记专项课题账簿的目的是保证现金收支业务有据可查，并保证</w:t>
      </w:r>
      <w:proofErr w:type="gramStart"/>
      <w:r w:rsidRPr="006E57EE">
        <w:rPr>
          <w:rFonts w:asciiTheme="minorEastAsia" w:hAnsiTheme="minorEastAsia" w:hint="eastAsia"/>
          <w:sz w:val="28"/>
          <w:szCs w:val="28"/>
        </w:rPr>
        <w:t>各账之间</w:t>
      </w:r>
      <w:proofErr w:type="gramEnd"/>
      <w:r w:rsidRPr="006E57EE">
        <w:rPr>
          <w:rFonts w:asciiTheme="minorEastAsia" w:hAnsiTheme="minorEastAsia" w:hint="eastAsia"/>
          <w:sz w:val="28"/>
          <w:szCs w:val="28"/>
        </w:rPr>
        <w:t>相互制约，及时提供准确的现金核算信息。</w:t>
      </w:r>
    </w:p>
    <w:p w:rsidR="00414C34" w:rsidRPr="006E57EE" w:rsidRDefault="00414C34" w:rsidP="00414C34">
      <w:pPr>
        <w:ind w:left="120"/>
        <w:rPr>
          <w:rFonts w:asciiTheme="minorEastAsia" w:hAnsiTheme="minorEastAsia"/>
          <w:sz w:val="28"/>
          <w:szCs w:val="28"/>
        </w:rPr>
      </w:pPr>
      <w:r w:rsidRPr="006E57EE">
        <w:rPr>
          <w:rFonts w:asciiTheme="minorEastAsia" w:hAnsiTheme="minorEastAsia" w:hint="eastAsia"/>
          <w:sz w:val="28"/>
          <w:szCs w:val="28"/>
        </w:rPr>
        <w:t>6、核对：出纳和会计每月核对专项课题的现金日记账和有关明细账及总分类账，如有误差报批准后，予以处理，保证账</w:t>
      </w:r>
      <w:proofErr w:type="gramStart"/>
      <w:r w:rsidRPr="006E57EE">
        <w:rPr>
          <w:rFonts w:asciiTheme="minorEastAsia" w:hAnsiTheme="minorEastAsia" w:hint="eastAsia"/>
          <w:sz w:val="28"/>
          <w:szCs w:val="28"/>
        </w:rPr>
        <w:t>账</w:t>
      </w:r>
      <w:proofErr w:type="gramEnd"/>
      <w:r w:rsidRPr="006E57EE">
        <w:rPr>
          <w:rFonts w:asciiTheme="minorEastAsia" w:hAnsiTheme="minorEastAsia" w:hint="eastAsia"/>
          <w:sz w:val="28"/>
          <w:szCs w:val="28"/>
        </w:rPr>
        <w:t>相符，现金核算信息正确和实物完全完整。</w:t>
      </w:r>
    </w:p>
    <w:p w:rsidR="00414C34" w:rsidRPr="006E57EE" w:rsidRDefault="00414C34" w:rsidP="00414C34">
      <w:pPr>
        <w:ind w:left="120"/>
        <w:rPr>
          <w:rFonts w:asciiTheme="minorEastAsia" w:hAnsiTheme="minorEastAsia"/>
          <w:sz w:val="28"/>
          <w:szCs w:val="28"/>
        </w:rPr>
      </w:pPr>
      <w:r w:rsidRPr="006E57EE">
        <w:rPr>
          <w:rFonts w:asciiTheme="minorEastAsia" w:hAnsiTheme="minorEastAsia" w:hint="eastAsia"/>
          <w:sz w:val="28"/>
          <w:szCs w:val="28"/>
        </w:rPr>
        <w:t>7、清点：出纳人员每日清点专项课题的库存现金，并与日记账余额核对，发现现金短缺或溢余，应及时查明原因，报经审批后予以处理，防止现金丢失、收支和记账发生差错，保证账实相符。</w:t>
      </w:r>
    </w:p>
    <w:p w:rsidR="00414C34" w:rsidRPr="006E57EE" w:rsidRDefault="00414C34" w:rsidP="00414C34">
      <w:pPr>
        <w:ind w:left="120"/>
        <w:rPr>
          <w:rFonts w:asciiTheme="minorEastAsia" w:hAnsiTheme="minorEastAsia"/>
          <w:sz w:val="28"/>
          <w:szCs w:val="28"/>
        </w:rPr>
      </w:pPr>
      <w:r w:rsidRPr="006E57EE">
        <w:rPr>
          <w:rFonts w:asciiTheme="minorEastAsia" w:hAnsiTheme="minorEastAsia" w:hint="eastAsia"/>
          <w:sz w:val="28"/>
          <w:szCs w:val="28"/>
        </w:rPr>
        <w:t>（九） 加强专项课题的现金支票管理，并专设登记</w:t>
      </w:r>
      <w:proofErr w:type="gramStart"/>
      <w:r w:rsidRPr="006E57EE">
        <w:rPr>
          <w:rFonts w:asciiTheme="minorEastAsia" w:hAnsiTheme="minorEastAsia" w:hint="eastAsia"/>
          <w:sz w:val="28"/>
          <w:szCs w:val="28"/>
        </w:rPr>
        <w:t>薄进行</w:t>
      </w:r>
      <w:proofErr w:type="gramEnd"/>
      <w:r w:rsidRPr="006E57EE">
        <w:rPr>
          <w:rFonts w:asciiTheme="minorEastAsia" w:hAnsiTheme="minorEastAsia" w:hint="eastAsia"/>
          <w:sz w:val="28"/>
          <w:szCs w:val="28"/>
        </w:rPr>
        <w:t>记录，防止现金支票的遗失和被盗用。</w:t>
      </w:r>
    </w:p>
    <w:p w:rsidR="00414C34" w:rsidRPr="006E57EE" w:rsidRDefault="00414C34" w:rsidP="00472965">
      <w:pPr>
        <w:ind w:left="120"/>
        <w:rPr>
          <w:rFonts w:asciiTheme="minorEastAsia" w:hAnsiTheme="minorEastAsia"/>
          <w:sz w:val="28"/>
          <w:szCs w:val="28"/>
        </w:rPr>
      </w:pPr>
      <w:r w:rsidRPr="006E57EE">
        <w:rPr>
          <w:rFonts w:asciiTheme="minorEastAsia" w:hAnsiTheme="minorEastAsia" w:hint="eastAsia"/>
          <w:sz w:val="28"/>
          <w:szCs w:val="28"/>
        </w:rPr>
        <w:t>（十） 现金清查，由专项办审计部门、协会会计和专项负责人组成清查小组，定期或不定期清查专项课题的库存现金，核对现金日记账，检查现金支票的保管使用情况。清查时需出纳人员在场，核对账实，根据清查结果编制专项课题的现金盘点报告单，填写</w:t>
      </w:r>
      <w:proofErr w:type="gramStart"/>
      <w:r w:rsidRPr="006E57EE">
        <w:rPr>
          <w:rFonts w:asciiTheme="minorEastAsia" w:hAnsiTheme="minorEastAsia" w:hint="eastAsia"/>
          <w:sz w:val="28"/>
          <w:szCs w:val="28"/>
        </w:rPr>
        <w:t>账</w:t>
      </w:r>
      <w:proofErr w:type="gramEnd"/>
      <w:r w:rsidRPr="006E57EE">
        <w:rPr>
          <w:rFonts w:asciiTheme="minorEastAsia" w:hAnsiTheme="minorEastAsia" w:hint="eastAsia"/>
          <w:sz w:val="28"/>
          <w:szCs w:val="28"/>
        </w:rPr>
        <w:t>实与实存的符合情况，如有误差需报批准后调整处理。</w:t>
      </w:r>
    </w:p>
    <w:p w:rsidR="00414C34" w:rsidRPr="006E57EE" w:rsidRDefault="00414C34" w:rsidP="00414C34">
      <w:pPr>
        <w:ind w:leftChars="57" w:left="120"/>
        <w:rPr>
          <w:rFonts w:asciiTheme="minorEastAsia" w:hAnsiTheme="minorEastAsia"/>
          <w:sz w:val="28"/>
          <w:szCs w:val="28"/>
        </w:rPr>
      </w:pPr>
      <w:r w:rsidRPr="006E57EE">
        <w:rPr>
          <w:rFonts w:asciiTheme="minorEastAsia" w:hAnsiTheme="minorEastAsia" w:hint="eastAsia"/>
          <w:b/>
          <w:sz w:val="28"/>
          <w:szCs w:val="28"/>
        </w:rPr>
        <w:t xml:space="preserve">第二十二条 </w:t>
      </w:r>
      <w:r w:rsidRPr="006E57EE">
        <w:rPr>
          <w:rFonts w:asciiTheme="minorEastAsia" w:hAnsiTheme="minorEastAsia" w:hint="eastAsia"/>
          <w:sz w:val="28"/>
          <w:szCs w:val="28"/>
        </w:rPr>
        <w:t>银行存款的管理</w:t>
      </w:r>
    </w:p>
    <w:p w:rsidR="00414C34" w:rsidRPr="006E57EE" w:rsidRDefault="00414C34" w:rsidP="00414C34">
      <w:pPr>
        <w:ind w:left="120"/>
        <w:rPr>
          <w:rFonts w:asciiTheme="minorEastAsia" w:hAnsiTheme="minorEastAsia"/>
          <w:sz w:val="28"/>
          <w:szCs w:val="28"/>
        </w:rPr>
      </w:pPr>
      <w:r w:rsidRPr="006E57EE">
        <w:rPr>
          <w:rFonts w:asciiTheme="minorEastAsia" w:hAnsiTheme="minorEastAsia" w:hint="eastAsia"/>
          <w:sz w:val="28"/>
          <w:szCs w:val="28"/>
        </w:rPr>
        <w:t>（一） 确保办理</w:t>
      </w:r>
      <w:r w:rsidR="006B34E6" w:rsidRPr="006E57EE">
        <w:rPr>
          <w:rFonts w:asciiTheme="minorEastAsia" w:hAnsiTheme="minorEastAsia" w:hint="eastAsia"/>
          <w:sz w:val="28"/>
          <w:szCs w:val="28"/>
        </w:rPr>
        <w:t>专项课题的</w:t>
      </w:r>
      <w:r w:rsidRPr="006E57EE">
        <w:rPr>
          <w:rFonts w:asciiTheme="minorEastAsia" w:hAnsiTheme="minorEastAsia" w:hint="eastAsia"/>
          <w:sz w:val="28"/>
          <w:szCs w:val="28"/>
        </w:rPr>
        <w:t>现金业务的不相容岗位必须相互分离、制约和监督，现金出纳人员不得兼任稽核，会计档案保管和收入，支出，费用，债权债务账目的登记工作。</w:t>
      </w:r>
    </w:p>
    <w:p w:rsidR="00414C34" w:rsidRPr="006E57EE" w:rsidRDefault="00414C34" w:rsidP="00414C34">
      <w:pPr>
        <w:ind w:left="120"/>
        <w:rPr>
          <w:rFonts w:asciiTheme="minorEastAsia" w:hAnsiTheme="minorEastAsia"/>
          <w:sz w:val="28"/>
          <w:szCs w:val="28"/>
        </w:rPr>
      </w:pPr>
      <w:r w:rsidRPr="006E57EE">
        <w:rPr>
          <w:rFonts w:asciiTheme="minorEastAsia" w:hAnsiTheme="minorEastAsia" w:hint="eastAsia"/>
          <w:sz w:val="28"/>
          <w:szCs w:val="28"/>
        </w:rPr>
        <w:t>（二） 严格按照《支付结算办法》等国家有关规定，加强</w:t>
      </w:r>
      <w:r w:rsidR="006B34E6" w:rsidRPr="006E57EE">
        <w:rPr>
          <w:rFonts w:asciiTheme="minorEastAsia" w:hAnsiTheme="minorEastAsia" w:hint="eastAsia"/>
          <w:sz w:val="28"/>
          <w:szCs w:val="28"/>
        </w:rPr>
        <w:t>专项课题的</w:t>
      </w:r>
      <w:r w:rsidRPr="006E57EE">
        <w:rPr>
          <w:rFonts w:asciiTheme="minorEastAsia" w:hAnsiTheme="minorEastAsia" w:hint="eastAsia"/>
          <w:sz w:val="28"/>
          <w:szCs w:val="28"/>
        </w:rPr>
        <w:t>银行账户管理，办理存款，取款和结算业务。</w:t>
      </w:r>
    </w:p>
    <w:p w:rsidR="00414C34" w:rsidRPr="006E57EE" w:rsidRDefault="00414C34" w:rsidP="00414C34">
      <w:pPr>
        <w:ind w:left="120"/>
        <w:rPr>
          <w:rFonts w:asciiTheme="minorEastAsia" w:hAnsiTheme="minorEastAsia"/>
          <w:sz w:val="28"/>
          <w:szCs w:val="28"/>
        </w:rPr>
      </w:pPr>
      <w:r w:rsidRPr="006E57EE">
        <w:rPr>
          <w:rFonts w:asciiTheme="minorEastAsia" w:hAnsiTheme="minorEastAsia" w:hint="eastAsia"/>
          <w:sz w:val="28"/>
          <w:szCs w:val="28"/>
        </w:rPr>
        <w:t xml:space="preserve">（三） </w:t>
      </w:r>
      <w:r w:rsidR="006B34E6" w:rsidRPr="006E57EE">
        <w:rPr>
          <w:rFonts w:asciiTheme="minorEastAsia" w:hAnsiTheme="minorEastAsia" w:hint="eastAsia"/>
          <w:sz w:val="28"/>
          <w:szCs w:val="28"/>
        </w:rPr>
        <w:t>专项课题的</w:t>
      </w:r>
      <w:r w:rsidRPr="006E57EE">
        <w:rPr>
          <w:rFonts w:asciiTheme="minorEastAsia" w:hAnsiTheme="minorEastAsia" w:hint="eastAsia"/>
          <w:sz w:val="28"/>
          <w:szCs w:val="28"/>
        </w:rPr>
        <w:t>银行转账结算方式包括支票，汇兑，银行本票，银行汇票，商业汇票，委托收款，异地托收承付等七种结算方式。</w:t>
      </w:r>
    </w:p>
    <w:p w:rsidR="00414C34" w:rsidRPr="006E57EE" w:rsidRDefault="00414C34" w:rsidP="00414C34">
      <w:pPr>
        <w:ind w:left="120"/>
        <w:rPr>
          <w:rFonts w:asciiTheme="minorEastAsia" w:hAnsiTheme="minorEastAsia"/>
          <w:sz w:val="28"/>
          <w:szCs w:val="28"/>
        </w:rPr>
      </w:pPr>
      <w:r w:rsidRPr="006E57EE">
        <w:rPr>
          <w:rFonts w:asciiTheme="minorEastAsia" w:hAnsiTheme="minorEastAsia" w:hint="eastAsia"/>
          <w:sz w:val="28"/>
          <w:szCs w:val="28"/>
        </w:rPr>
        <w:t>各种结算方式必须遵守银行结算纪律，相互的票据填制严格按规定办理，要求内容真实，要素齐全，数字正确禁止涂改。</w:t>
      </w:r>
    </w:p>
    <w:p w:rsidR="00414C34" w:rsidRPr="006E57EE" w:rsidRDefault="00414C34" w:rsidP="00414C34">
      <w:pPr>
        <w:ind w:left="120"/>
        <w:rPr>
          <w:rFonts w:asciiTheme="minorEastAsia" w:hAnsiTheme="minorEastAsia"/>
          <w:sz w:val="28"/>
          <w:szCs w:val="28"/>
        </w:rPr>
      </w:pPr>
      <w:r w:rsidRPr="006E57EE">
        <w:rPr>
          <w:rFonts w:asciiTheme="minorEastAsia" w:hAnsiTheme="minorEastAsia" w:hint="eastAsia"/>
          <w:sz w:val="28"/>
          <w:szCs w:val="28"/>
        </w:rPr>
        <w:t xml:space="preserve">（四） </w:t>
      </w:r>
      <w:r w:rsidR="006B34E6" w:rsidRPr="006E57EE">
        <w:rPr>
          <w:rFonts w:asciiTheme="minorEastAsia" w:hAnsiTheme="minorEastAsia" w:hint="eastAsia"/>
          <w:sz w:val="28"/>
          <w:szCs w:val="28"/>
        </w:rPr>
        <w:t>专项课题的</w:t>
      </w:r>
      <w:r w:rsidRPr="006E57EE">
        <w:rPr>
          <w:rFonts w:asciiTheme="minorEastAsia" w:hAnsiTheme="minorEastAsia" w:hint="eastAsia"/>
          <w:sz w:val="28"/>
          <w:szCs w:val="28"/>
        </w:rPr>
        <w:t>银行存款必须序时登记，定期核对。并指定专人定期核对银行账户，以保证资金的安全。如发现问题应查明原因，及时提出处理意见。</w:t>
      </w:r>
    </w:p>
    <w:p w:rsidR="006B34E6" w:rsidRPr="006E57EE" w:rsidRDefault="00414C34" w:rsidP="006B34E6">
      <w:pPr>
        <w:ind w:left="120"/>
        <w:rPr>
          <w:rFonts w:asciiTheme="minorEastAsia" w:hAnsiTheme="minorEastAsia"/>
          <w:sz w:val="28"/>
          <w:szCs w:val="28"/>
        </w:rPr>
      </w:pPr>
      <w:r w:rsidRPr="006E57EE">
        <w:rPr>
          <w:rFonts w:asciiTheme="minorEastAsia" w:hAnsiTheme="minorEastAsia" w:hint="eastAsia"/>
          <w:sz w:val="28"/>
          <w:szCs w:val="28"/>
        </w:rPr>
        <w:t xml:space="preserve">（五） </w:t>
      </w:r>
      <w:r w:rsidR="006B34E6" w:rsidRPr="006E57EE">
        <w:rPr>
          <w:rFonts w:asciiTheme="minorEastAsia" w:hAnsiTheme="minorEastAsia" w:hint="eastAsia"/>
          <w:sz w:val="28"/>
          <w:szCs w:val="28"/>
        </w:rPr>
        <w:t>专项课题的</w:t>
      </w:r>
      <w:r w:rsidRPr="006E57EE">
        <w:rPr>
          <w:rFonts w:asciiTheme="minorEastAsia" w:hAnsiTheme="minorEastAsia" w:hint="eastAsia"/>
          <w:sz w:val="28"/>
          <w:szCs w:val="28"/>
        </w:rPr>
        <w:t>银行存款收支业务办理程序：</w:t>
      </w:r>
    </w:p>
    <w:p w:rsidR="006B34E6" w:rsidRPr="006E57EE" w:rsidRDefault="00414C34" w:rsidP="006B34E6">
      <w:pPr>
        <w:ind w:left="120"/>
        <w:rPr>
          <w:rFonts w:asciiTheme="minorEastAsia" w:hAnsiTheme="minorEastAsia"/>
          <w:sz w:val="28"/>
          <w:szCs w:val="28"/>
        </w:rPr>
      </w:pPr>
      <w:r w:rsidRPr="006E57EE">
        <w:rPr>
          <w:rFonts w:asciiTheme="minorEastAsia" w:hAnsiTheme="minorEastAsia" w:hint="eastAsia"/>
          <w:sz w:val="28"/>
          <w:szCs w:val="28"/>
        </w:rPr>
        <w:t>1、支付申请：</w:t>
      </w:r>
      <w:r w:rsidR="006B34E6" w:rsidRPr="006E57EE">
        <w:rPr>
          <w:rFonts w:asciiTheme="minorEastAsia" w:hAnsiTheme="minorEastAsia" w:hint="eastAsia"/>
          <w:sz w:val="28"/>
          <w:szCs w:val="28"/>
        </w:rPr>
        <w:t>专项课题的经办人员</w:t>
      </w:r>
      <w:r w:rsidRPr="006E57EE">
        <w:rPr>
          <w:rFonts w:asciiTheme="minorEastAsia" w:hAnsiTheme="minorEastAsia" w:hint="eastAsia"/>
          <w:sz w:val="28"/>
          <w:szCs w:val="28"/>
        </w:rPr>
        <w:t>需用款时，应当向</w:t>
      </w:r>
      <w:r w:rsidR="006B34E6" w:rsidRPr="006E57EE">
        <w:rPr>
          <w:rFonts w:asciiTheme="minorEastAsia" w:hAnsiTheme="minorEastAsia" w:hint="eastAsia"/>
          <w:sz w:val="28"/>
          <w:szCs w:val="28"/>
        </w:rPr>
        <w:t>专项负责</w:t>
      </w:r>
      <w:r w:rsidRPr="006E57EE">
        <w:rPr>
          <w:rFonts w:asciiTheme="minorEastAsia" w:hAnsiTheme="minorEastAsia" w:hint="eastAsia"/>
          <w:sz w:val="28"/>
          <w:szCs w:val="28"/>
        </w:rPr>
        <w:t>人提交借款单或付款单，注明款项用途，金额，支付方式等内容。</w:t>
      </w:r>
    </w:p>
    <w:p w:rsidR="006B34E6" w:rsidRPr="006E57EE" w:rsidRDefault="00414C34" w:rsidP="006B34E6">
      <w:pPr>
        <w:ind w:left="120"/>
        <w:rPr>
          <w:rFonts w:asciiTheme="minorEastAsia" w:hAnsiTheme="minorEastAsia"/>
          <w:sz w:val="28"/>
          <w:szCs w:val="28"/>
        </w:rPr>
      </w:pPr>
      <w:r w:rsidRPr="006E57EE">
        <w:rPr>
          <w:rFonts w:asciiTheme="minorEastAsia" w:hAnsiTheme="minorEastAsia" w:hint="eastAsia"/>
          <w:sz w:val="28"/>
          <w:szCs w:val="28"/>
        </w:rPr>
        <w:t>2、支付审批：</w:t>
      </w:r>
      <w:r w:rsidR="006B34E6" w:rsidRPr="006E57EE">
        <w:rPr>
          <w:rFonts w:asciiTheme="minorEastAsia" w:hAnsiTheme="minorEastAsia" w:hint="eastAsia"/>
          <w:sz w:val="28"/>
          <w:szCs w:val="28"/>
        </w:rPr>
        <w:t>专项负责</w:t>
      </w:r>
      <w:r w:rsidRPr="006E57EE">
        <w:rPr>
          <w:rFonts w:asciiTheme="minorEastAsia" w:hAnsiTheme="minorEastAsia" w:hint="eastAsia"/>
          <w:sz w:val="28"/>
          <w:szCs w:val="28"/>
        </w:rPr>
        <w:t>人根据其职责，权限和相应程序对支付申请进行审批，对不符合规定的支付申请应拒绝批复。</w:t>
      </w:r>
    </w:p>
    <w:p w:rsidR="006B34E6" w:rsidRPr="006E57EE" w:rsidRDefault="00414C34" w:rsidP="006B34E6">
      <w:pPr>
        <w:ind w:left="120"/>
        <w:rPr>
          <w:rFonts w:asciiTheme="minorEastAsia" w:hAnsiTheme="minorEastAsia"/>
          <w:sz w:val="28"/>
          <w:szCs w:val="28"/>
        </w:rPr>
      </w:pPr>
      <w:r w:rsidRPr="006E57EE">
        <w:rPr>
          <w:rFonts w:asciiTheme="minorEastAsia" w:hAnsiTheme="minorEastAsia" w:hint="eastAsia"/>
          <w:sz w:val="28"/>
          <w:szCs w:val="28"/>
        </w:rPr>
        <w:t>3、审核：会计主管或指定人员审查</w:t>
      </w:r>
      <w:r w:rsidR="006B34E6" w:rsidRPr="006E57EE">
        <w:rPr>
          <w:rFonts w:asciiTheme="minorEastAsia" w:hAnsiTheme="minorEastAsia" w:hint="eastAsia"/>
          <w:sz w:val="28"/>
          <w:szCs w:val="28"/>
        </w:rPr>
        <w:t>专项课题的</w:t>
      </w:r>
      <w:r w:rsidRPr="006E57EE">
        <w:rPr>
          <w:rFonts w:asciiTheme="minorEastAsia" w:hAnsiTheme="minorEastAsia" w:hint="eastAsia"/>
          <w:sz w:val="28"/>
          <w:szCs w:val="28"/>
        </w:rPr>
        <w:t>原始凭证和结算凭证，签字批准方可办理结算业务。保证银行存款的安全和结算的正确性。</w:t>
      </w:r>
    </w:p>
    <w:p w:rsidR="006B34E6" w:rsidRPr="006E57EE" w:rsidRDefault="00414C34" w:rsidP="006B34E6">
      <w:pPr>
        <w:ind w:left="120"/>
        <w:rPr>
          <w:rFonts w:asciiTheme="minorEastAsia" w:hAnsiTheme="minorEastAsia"/>
          <w:sz w:val="28"/>
          <w:szCs w:val="28"/>
        </w:rPr>
      </w:pPr>
      <w:r w:rsidRPr="006E57EE">
        <w:rPr>
          <w:rFonts w:asciiTheme="minorEastAsia" w:hAnsiTheme="minorEastAsia" w:hint="eastAsia"/>
          <w:sz w:val="28"/>
          <w:szCs w:val="28"/>
        </w:rPr>
        <w:t>4、结算：出纳根据审签的原始凭证办理</w:t>
      </w:r>
      <w:r w:rsidR="006B34E6" w:rsidRPr="006E57EE">
        <w:rPr>
          <w:rFonts w:asciiTheme="minorEastAsia" w:hAnsiTheme="minorEastAsia" w:hint="eastAsia"/>
          <w:sz w:val="28"/>
          <w:szCs w:val="28"/>
        </w:rPr>
        <w:t>专项账户的</w:t>
      </w:r>
      <w:r w:rsidRPr="006E57EE">
        <w:rPr>
          <w:rFonts w:asciiTheme="minorEastAsia" w:hAnsiTheme="minorEastAsia" w:hint="eastAsia"/>
          <w:sz w:val="28"/>
          <w:szCs w:val="28"/>
        </w:rPr>
        <w:t>银行存款收</w:t>
      </w:r>
      <w:proofErr w:type="gramStart"/>
      <w:r w:rsidRPr="006E57EE">
        <w:rPr>
          <w:rFonts w:asciiTheme="minorEastAsia" w:hAnsiTheme="minorEastAsia" w:hint="eastAsia"/>
          <w:sz w:val="28"/>
          <w:szCs w:val="28"/>
        </w:rPr>
        <w:t>付业务</w:t>
      </w:r>
      <w:proofErr w:type="gramEnd"/>
      <w:r w:rsidRPr="006E57EE">
        <w:rPr>
          <w:rFonts w:asciiTheme="minorEastAsia" w:hAnsiTheme="minorEastAsia" w:hint="eastAsia"/>
          <w:sz w:val="28"/>
          <w:szCs w:val="28"/>
        </w:rPr>
        <w:t>，办理结算前要符合原始凭证及有关文本，按不同结算方式填制结算凭证或取得结算凭证。</w:t>
      </w:r>
      <w:r w:rsidR="006B34E6" w:rsidRPr="006E57EE">
        <w:rPr>
          <w:rFonts w:asciiTheme="minorEastAsia" w:hAnsiTheme="minorEastAsia" w:hint="eastAsia"/>
          <w:sz w:val="28"/>
          <w:szCs w:val="28"/>
        </w:rPr>
        <w:t>专项课题的</w:t>
      </w:r>
      <w:r w:rsidRPr="006E57EE">
        <w:rPr>
          <w:rFonts w:asciiTheme="minorEastAsia" w:hAnsiTheme="minorEastAsia" w:hint="eastAsia"/>
          <w:sz w:val="28"/>
          <w:szCs w:val="28"/>
        </w:rPr>
        <w:t>转账支票和结算凭证必须按编号顺序连续使用，作废的转账支票应加盖“作废”印章，收付款项后应加盖“收讫”或“付讫”印章。非出纳人员不得经管银行存款业务。</w:t>
      </w:r>
    </w:p>
    <w:p w:rsidR="00472965" w:rsidRPr="006E57EE" w:rsidRDefault="00414C34" w:rsidP="00472965">
      <w:pPr>
        <w:ind w:left="120"/>
        <w:rPr>
          <w:rFonts w:asciiTheme="minorEastAsia" w:hAnsiTheme="minorEastAsia"/>
          <w:sz w:val="28"/>
          <w:szCs w:val="28"/>
        </w:rPr>
      </w:pPr>
      <w:r w:rsidRPr="006E57EE">
        <w:rPr>
          <w:rFonts w:asciiTheme="minorEastAsia" w:hAnsiTheme="minorEastAsia" w:hint="eastAsia"/>
          <w:sz w:val="28"/>
          <w:szCs w:val="28"/>
        </w:rPr>
        <w:t>5、记账：出纳根据</w:t>
      </w:r>
      <w:r w:rsidR="00472965" w:rsidRPr="006E57EE">
        <w:rPr>
          <w:rFonts w:asciiTheme="minorEastAsia" w:hAnsiTheme="minorEastAsia" w:hint="eastAsia"/>
          <w:sz w:val="28"/>
          <w:szCs w:val="28"/>
        </w:rPr>
        <w:t>专项账户的</w:t>
      </w:r>
      <w:r w:rsidRPr="006E57EE">
        <w:rPr>
          <w:rFonts w:asciiTheme="minorEastAsia" w:hAnsiTheme="minorEastAsia" w:hint="eastAsia"/>
          <w:sz w:val="28"/>
          <w:szCs w:val="28"/>
        </w:rPr>
        <w:t>银行存款收付记账凭证登记</w:t>
      </w:r>
      <w:r w:rsidR="00472965" w:rsidRPr="006E57EE">
        <w:rPr>
          <w:rFonts w:asciiTheme="minorEastAsia" w:hAnsiTheme="minorEastAsia" w:hint="eastAsia"/>
          <w:sz w:val="28"/>
          <w:szCs w:val="28"/>
        </w:rPr>
        <w:t>专项账户的</w:t>
      </w:r>
      <w:r w:rsidRPr="006E57EE">
        <w:rPr>
          <w:rFonts w:asciiTheme="minorEastAsia" w:hAnsiTheme="minorEastAsia" w:hint="eastAsia"/>
          <w:sz w:val="28"/>
          <w:szCs w:val="28"/>
        </w:rPr>
        <w:t>银行存款日记账，会计人员根据</w:t>
      </w:r>
      <w:r w:rsidR="00472965" w:rsidRPr="006E57EE">
        <w:rPr>
          <w:rFonts w:asciiTheme="minorEastAsia" w:hAnsiTheme="minorEastAsia" w:hint="eastAsia"/>
          <w:sz w:val="28"/>
          <w:szCs w:val="28"/>
        </w:rPr>
        <w:t>专项课题的</w:t>
      </w:r>
      <w:r w:rsidRPr="006E57EE">
        <w:rPr>
          <w:rFonts w:asciiTheme="minorEastAsia" w:hAnsiTheme="minorEastAsia" w:hint="eastAsia"/>
          <w:sz w:val="28"/>
          <w:szCs w:val="28"/>
        </w:rPr>
        <w:t>收付凭证登记相关明细账，总分类账。确保</w:t>
      </w:r>
      <w:r w:rsidR="00472965" w:rsidRPr="006E57EE">
        <w:rPr>
          <w:rFonts w:asciiTheme="minorEastAsia" w:hAnsiTheme="minorEastAsia" w:hint="eastAsia"/>
          <w:sz w:val="28"/>
          <w:szCs w:val="28"/>
        </w:rPr>
        <w:t>专项账户</w:t>
      </w:r>
      <w:r w:rsidRPr="006E57EE">
        <w:rPr>
          <w:rFonts w:asciiTheme="minorEastAsia" w:hAnsiTheme="minorEastAsia" w:hint="eastAsia"/>
          <w:sz w:val="28"/>
          <w:szCs w:val="28"/>
        </w:rPr>
        <w:t>银行收</w:t>
      </w:r>
      <w:proofErr w:type="gramStart"/>
      <w:r w:rsidRPr="006E57EE">
        <w:rPr>
          <w:rFonts w:asciiTheme="minorEastAsia" w:hAnsiTheme="minorEastAsia" w:hint="eastAsia"/>
          <w:sz w:val="28"/>
          <w:szCs w:val="28"/>
        </w:rPr>
        <w:t>付业务</w:t>
      </w:r>
      <w:proofErr w:type="gramEnd"/>
      <w:r w:rsidRPr="006E57EE">
        <w:rPr>
          <w:rFonts w:asciiTheme="minorEastAsia" w:hAnsiTheme="minorEastAsia" w:hint="eastAsia"/>
          <w:sz w:val="28"/>
          <w:szCs w:val="28"/>
        </w:rPr>
        <w:t>的可查性，及时提供准确的核算信息。</w:t>
      </w:r>
    </w:p>
    <w:p w:rsidR="00472965" w:rsidRPr="006E57EE" w:rsidRDefault="00472965" w:rsidP="00472965">
      <w:pPr>
        <w:ind w:left="120"/>
        <w:rPr>
          <w:rFonts w:asciiTheme="minorEastAsia" w:hAnsiTheme="minorEastAsia"/>
          <w:sz w:val="28"/>
          <w:szCs w:val="28"/>
        </w:rPr>
      </w:pPr>
      <w:r w:rsidRPr="006E57EE">
        <w:rPr>
          <w:rFonts w:asciiTheme="minorEastAsia" w:hAnsiTheme="minorEastAsia" w:hint="eastAsia"/>
          <w:sz w:val="28"/>
          <w:szCs w:val="28"/>
        </w:rPr>
        <w:t>6</w:t>
      </w:r>
      <w:r w:rsidR="00414C34" w:rsidRPr="006E57EE">
        <w:rPr>
          <w:rFonts w:asciiTheme="minorEastAsia" w:hAnsiTheme="minorEastAsia" w:hint="eastAsia"/>
          <w:sz w:val="28"/>
          <w:szCs w:val="28"/>
        </w:rPr>
        <w:t>、核对：</w:t>
      </w:r>
      <w:r w:rsidRPr="006E57EE">
        <w:rPr>
          <w:rFonts w:asciiTheme="minorEastAsia" w:hAnsiTheme="minorEastAsia" w:hint="eastAsia"/>
          <w:sz w:val="28"/>
          <w:szCs w:val="28"/>
        </w:rPr>
        <w:t>定期</w:t>
      </w:r>
      <w:r w:rsidR="00414C34" w:rsidRPr="006E57EE">
        <w:rPr>
          <w:rFonts w:asciiTheme="minorEastAsia" w:hAnsiTheme="minorEastAsia" w:hint="eastAsia"/>
          <w:sz w:val="28"/>
          <w:szCs w:val="28"/>
        </w:rPr>
        <w:t>核对</w:t>
      </w:r>
      <w:r w:rsidRPr="006E57EE">
        <w:rPr>
          <w:rFonts w:asciiTheme="minorEastAsia" w:hAnsiTheme="minorEastAsia" w:hint="eastAsia"/>
          <w:sz w:val="28"/>
          <w:szCs w:val="28"/>
        </w:rPr>
        <w:t>专项账户的</w:t>
      </w:r>
      <w:r w:rsidR="00414C34" w:rsidRPr="006E57EE">
        <w:rPr>
          <w:rFonts w:asciiTheme="minorEastAsia" w:hAnsiTheme="minorEastAsia" w:hint="eastAsia"/>
          <w:sz w:val="28"/>
          <w:szCs w:val="28"/>
        </w:rPr>
        <w:t>银行存款日记账和有关明细账及总分类账，如有误差报批准后，予以处理，保证账</w:t>
      </w:r>
      <w:proofErr w:type="gramStart"/>
      <w:r w:rsidR="00414C34" w:rsidRPr="006E57EE">
        <w:rPr>
          <w:rFonts w:asciiTheme="minorEastAsia" w:hAnsiTheme="minorEastAsia" w:hint="eastAsia"/>
          <w:sz w:val="28"/>
          <w:szCs w:val="28"/>
        </w:rPr>
        <w:t>账</w:t>
      </w:r>
      <w:proofErr w:type="gramEnd"/>
      <w:r w:rsidR="00414C34" w:rsidRPr="006E57EE">
        <w:rPr>
          <w:rFonts w:asciiTheme="minorEastAsia" w:hAnsiTheme="minorEastAsia" w:hint="eastAsia"/>
          <w:sz w:val="28"/>
          <w:szCs w:val="28"/>
        </w:rPr>
        <w:t>相符。</w:t>
      </w:r>
    </w:p>
    <w:p w:rsidR="00414C34" w:rsidRPr="006E57EE" w:rsidRDefault="00472965" w:rsidP="00472965">
      <w:pPr>
        <w:ind w:left="120"/>
        <w:rPr>
          <w:rFonts w:asciiTheme="minorEastAsia" w:hAnsiTheme="minorEastAsia"/>
          <w:sz w:val="28"/>
          <w:szCs w:val="28"/>
        </w:rPr>
      </w:pPr>
      <w:r w:rsidRPr="006E57EE">
        <w:rPr>
          <w:rFonts w:asciiTheme="minorEastAsia" w:hAnsiTheme="minorEastAsia" w:hint="eastAsia"/>
          <w:sz w:val="28"/>
          <w:szCs w:val="28"/>
        </w:rPr>
        <w:t>7、</w:t>
      </w:r>
      <w:r w:rsidR="00414C34" w:rsidRPr="006E57EE">
        <w:rPr>
          <w:rFonts w:asciiTheme="minorEastAsia" w:hAnsiTheme="minorEastAsia" w:hint="eastAsia"/>
          <w:sz w:val="28"/>
          <w:szCs w:val="28"/>
        </w:rPr>
        <w:t>对账：出纳人员逐笔核对</w:t>
      </w:r>
      <w:r w:rsidRPr="006E57EE">
        <w:rPr>
          <w:rFonts w:asciiTheme="minorEastAsia" w:hAnsiTheme="minorEastAsia" w:hint="eastAsia"/>
          <w:sz w:val="28"/>
          <w:szCs w:val="28"/>
        </w:rPr>
        <w:t>专项账户的</w:t>
      </w:r>
      <w:r w:rsidR="00414C34" w:rsidRPr="006E57EE">
        <w:rPr>
          <w:rFonts w:asciiTheme="minorEastAsia" w:hAnsiTheme="minorEastAsia" w:hint="eastAsia"/>
          <w:sz w:val="28"/>
          <w:szCs w:val="28"/>
        </w:rPr>
        <w:t>银行存款日记账和银行对账单，并编制银行存款余额调节表，使银行存款账面余额与银行对账单相符，调整未达账项，及时发现</w:t>
      </w:r>
      <w:r w:rsidRPr="006E57EE">
        <w:rPr>
          <w:rFonts w:asciiTheme="minorEastAsia" w:hAnsiTheme="minorEastAsia" w:hint="eastAsia"/>
          <w:sz w:val="28"/>
          <w:szCs w:val="28"/>
        </w:rPr>
        <w:t>协会</w:t>
      </w:r>
      <w:r w:rsidR="00414C34" w:rsidRPr="006E57EE">
        <w:rPr>
          <w:rFonts w:asciiTheme="minorEastAsia" w:hAnsiTheme="minorEastAsia" w:hint="eastAsia"/>
          <w:sz w:val="28"/>
          <w:szCs w:val="28"/>
        </w:rPr>
        <w:t>或银行记账差错，保证</w:t>
      </w:r>
      <w:r w:rsidRPr="006E57EE">
        <w:rPr>
          <w:rFonts w:asciiTheme="minorEastAsia" w:hAnsiTheme="minorEastAsia" w:hint="eastAsia"/>
          <w:sz w:val="28"/>
          <w:szCs w:val="28"/>
        </w:rPr>
        <w:t>专项账户的</w:t>
      </w:r>
      <w:r w:rsidR="00414C34" w:rsidRPr="006E57EE">
        <w:rPr>
          <w:rFonts w:asciiTheme="minorEastAsia" w:hAnsiTheme="minorEastAsia" w:hint="eastAsia"/>
          <w:sz w:val="28"/>
          <w:szCs w:val="28"/>
        </w:rPr>
        <w:t>银行存款的真实</w:t>
      </w:r>
      <w:r w:rsidRPr="006E57EE">
        <w:rPr>
          <w:rFonts w:asciiTheme="minorEastAsia" w:hAnsiTheme="minorEastAsia" w:hint="eastAsia"/>
          <w:sz w:val="28"/>
          <w:szCs w:val="28"/>
        </w:rPr>
        <w:t>性</w:t>
      </w:r>
      <w:r w:rsidR="00414C34" w:rsidRPr="006E57EE">
        <w:rPr>
          <w:rFonts w:asciiTheme="minorEastAsia" w:hAnsiTheme="minorEastAsia" w:hint="eastAsia"/>
          <w:sz w:val="28"/>
          <w:szCs w:val="28"/>
        </w:rPr>
        <w:t>和货款结算及时。</w:t>
      </w:r>
    </w:p>
    <w:p w:rsidR="00472965" w:rsidRPr="006E57EE" w:rsidRDefault="00414C34" w:rsidP="00472965">
      <w:pPr>
        <w:ind w:left="120"/>
        <w:rPr>
          <w:rFonts w:asciiTheme="minorEastAsia" w:hAnsiTheme="minorEastAsia"/>
          <w:sz w:val="28"/>
          <w:szCs w:val="28"/>
        </w:rPr>
      </w:pPr>
      <w:r w:rsidRPr="006E57EE">
        <w:rPr>
          <w:rFonts w:asciiTheme="minorEastAsia" w:hAnsiTheme="minorEastAsia" w:hint="eastAsia"/>
          <w:sz w:val="28"/>
          <w:szCs w:val="28"/>
        </w:rPr>
        <w:t>（六） 监督检查</w:t>
      </w:r>
    </w:p>
    <w:p w:rsidR="00472965" w:rsidRPr="006E57EE" w:rsidRDefault="00414C34" w:rsidP="00472965">
      <w:pPr>
        <w:ind w:left="120"/>
        <w:rPr>
          <w:rFonts w:asciiTheme="minorEastAsia" w:hAnsiTheme="minorEastAsia"/>
          <w:sz w:val="28"/>
          <w:szCs w:val="28"/>
        </w:rPr>
      </w:pPr>
      <w:r w:rsidRPr="006E57EE">
        <w:rPr>
          <w:rFonts w:asciiTheme="minorEastAsia" w:hAnsiTheme="minorEastAsia" w:hint="eastAsia"/>
          <w:sz w:val="28"/>
          <w:szCs w:val="28"/>
        </w:rPr>
        <w:t>1、对</w:t>
      </w:r>
      <w:r w:rsidR="00472965" w:rsidRPr="006E57EE">
        <w:rPr>
          <w:rFonts w:asciiTheme="minorEastAsia" w:hAnsiTheme="minorEastAsia" w:hint="eastAsia"/>
          <w:sz w:val="28"/>
          <w:szCs w:val="28"/>
        </w:rPr>
        <w:t>专项账户的</w:t>
      </w:r>
      <w:r w:rsidRPr="006E57EE">
        <w:rPr>
          <w:rFonts w:asciiTheme="minorEastAsia" w:hAnsiTheme="minorEastAsia" w:hint="eastAsia"/>
          <w:sz w:val="28"/>
          <w:szCs w:val="28"/>
        </w:rPr>
        <w:t>银行存款业务要定期不定期进行检查；</w:t>
      </w:r>
    </w:p>
    <w:p w:rsidR="00414C34" w:rsidRPr="006E57EE" w:rsidRDefault="00414C34" w:rsidP="00472965">
      <w:pPr>
        <w:ind w:left="120"/>
        <w:rPr>
          <w:rFonts w:asciiTheme="minorEastAsia" w:hAnsiTheme="minorEastAsia"/>
          <w:sz w:val="28"/>
          <w:szCs w:val="28"/>
        </w:rPr>
      </w:pPr>
      <w:r w:rsidRPr="006E57EE">
        <w:rPr>
          <w:rFonts w:asciiTheme="minorEastAsia" w:hAnsiTheme="minorEastAsia" w:hint="eastAsia"/>
          <w:sz w:val="28"/>
          <w:szCs w:val="28"/>
        </w:rPr>
        <w:t>2、检查内容包括对</w:t>
      </w:r>
      <w:r w:rsidR="00472965" w:rsidRPr="006E57EE">
        <w:rPr>
          <w:rFonts w:asciiTheme="minorEastAsia" w:hAnsiTheme="minorEastAsia" w:hint="eastAsia"/>
          <w:sz w:val="28"/>
          <w:szCs w:val="28"/>
        </w:rPr>
        <w:t>专项账户的</w:t>
      </w:r>
      <w:r w:rsidRPr="006E57EE">
        <w:rPr>
          <w:rFonts w:asciiTheme="minorEastAsia" w:hAnsiTheme="minorEastAsia" w:hint="eastAsia"/>
          <w:sz w:val="28"/>
          <w:szCs w:val="28"/>
        </w:rPr>
        <w:t>银行存款授权批准制度的执行情况，支付款项印章的保管情况等。</w:t>
      </w:r>
    </w:p>
    <w:p w:rsidR="00414C34" w:rsidRPr="006E57EE" w:rsidRDefault="00414C34" w:rsidP="00472965">
      <w:pPr>
        <w:ind w:leftChars="57" w:left="120"/>
        <w:rPr>
          <w:rFonts w:asciiTheme="minorEastAsia" w:hAnsiTheme="minorEastAsia"/>
          <w:sz w:val="28"/>
          <w:szCs w:val="28"/>
        </w:rPr>
      </w:pPr>
      <w:r w:rsidRPr="006E57EE">
        <w:rPr>
          <w:rFonts w:asciiTheme="minorEastAsia" w:hAnsiTheme="minorEastAsia" w:hint="eastAsia"/>
          <w:b/>
          <w:sz w:val="28"/>
          <w:szCs w:val="28"/>
        </w:rPr>
        <w:t>第</w:t>
      </w:r>
      <w:r w:rsidR="00472965" w:rsidRPr="006E57EE">
        <w:rPr>
          <w:rFonts w:asciiTheme="minorEastAsia" w:hAnsiTheme="minorEastAsia" w:hint="eastAsia"/>
          <w:b/>
          <w:sz w:val="28"/>
          <w:szCs w:val="28"/>
        </w:rPr>
        <w:t>二十三</w:t>
      </w:r>
      <w:r w:rsidRPr="006E57EE">
        <w:rPr>
          <w:rFonts w:asciiTheme="minorEastAsia" w:hAnsiTheme="minorEastAsia" w:hint="eastAsia"/>
          <w:b/>
          <w:sz w:val="28"/>
          <w:szCs w:val="28"/>
        </w:rPr>
        <w:t xml:space="preserve">条 </w:t>
      </w:r>
      <w:r w:rsidRPr="006E57EE">
        <w:rPr>
          <w:rFonts w:asciiTheme="minorEastAsia" w:hAnsiTheme="minorEastAsia" w:hint="eastAsia"/>
          <w:sz w:val="28"/>
          <w:szCs w:val="28"/>
        </w:rPr>
        <w:t>票据管理</w:t>
      </w:r>
    </w:p>
    <w:p w:rsidR="00414C34" w:rsidRPr="006E57EE" w:rsidRDefault="00414C34" w:rsidP="00472965">
      <w:pPr>
        <w:ind w:leftChars="57" w:left="120"/>
        <w:rPr>
          <w:rFonts w:asciiTheme="minorEastAsia" w:hAnsiTheme="minorEastAsia"/>
          <w:sz w:val="28"/>
          <w:szCs w:val="28"/>
        </w:rPr>
      </w:pPr>
      <w:r w:rsidRPr="006E57EE">
        <w:rPr>
          <w:rFonts w:asciiTheme="minorEastAsia" w:hAnsiTheme="minorEastAsia" w:hint="eastAsia"/>
          <w:sz w:val="28"/>
          <w:szCs w:val="28"/>
        </w:rPr>
        <w:t>（一）票据是</w:t>
      </w:r>
      <w:r w:rsidR="00472965" w:rsidRPr="006E57EE">
        <w:rPr>
          <w:rFonts w:asciiTheme="minorEastAsia" w:hAnsiTheme="minorEastAsia" w:hint="eastAsia"/>
          <w:sz w:val="28"/>
          <w:szCs w:val="28"/>
        </w:rPr>
        <w:t>专项课题</w:t>
      </w:r>
      <w:r w:rsidRPr="006E57EE">
        <w:rPr>
          <w:rFonts w:asciiTheme="minorEastAsia" w:hAnsiTheme="minorEastAsia" w:hint="eastAsia"/>
          <w:sz w:val="28"/>
          <w:szCs w:val="28"/>
        </w:rPr>
        <w:t>重要的银行结算凭证，财务部在</w:t>
      </w:r>
      <w:r w:rsidR="00472965" w:rsidRPr="006E57EE">
        <w:rPr>
          <w:rFonts w:asciiTheme="minorEastAsia" w:hAnsiTheme="minorEastAsia" w:hint="eastAsia"/>
          <w:sz w:val="28"/>
          <w:szCs w:val="28"/>
        </w:rPr>
        <w:t>专项账户的</w:t>
      </w:r>
      <w:r w:rsidRPr="006E57EE">
        <w:rPr>
          <w:rFonts w:asciiTheme="minorEastAsia" w:hAnsiTheme="minorEastAsia" w:hint="eastAsia"/>
          <w:sz w:val="28"/>
          <w:szCs w:val="28"/>
        </w:rPr>
        <w:t>票据结算中要加强票据管理，指定专人负责，使用保险柜存放，防止遗失和被盗用。</w:t>
      </w:r>
    </w:p>
    <w:p w:rsidR="00414C34" w:rsidRPr="006E57EE" w:rsidRDefault="00414C34" w:rsidP="00472965">
      <w:pPr>
        <w:ind w:leftChars="57" w:left="120"/>
        <w:rPr>
          <w:rFonts w:asciiTheme="minorEastAsia" w:hAnsiTheme="minorEastAsia"/>
          <w:sz w:val="28"/>
          <w:szCs w:val="28"/>
        </w:rPr>
      </w:pPr>
      <w:r w:rsidRPr="006E57EE">
        <w:rPr>
          <w:rFonts w:asciiTheme="minorEastAsia" w:hAnsiTheme="minorEastAsia" w:hint="eastAsia"/>
          <w:sz w:val="28"/>
          <w:szCs w:val="28"/>
        </w:rPr>
        <w:t>（</w:t>
      </w:r>
      <w:r w:rsidR="00472965" w:rsidRPr="006E57EE">
        <w:rPr>
          <w:rFonts w:asciiTheme="minorEastAsia" w:hAnsiTheme="minorEastAsia" w:hint="eastAsia"/>
          <w:sz w:val="28"/>
          <w:szCs w:val="28"/>
        </w:rPr>
        <w:t>二</w:t>
      </w:r>
      <w:r w:rsidRPr="006E57EE">
        <w:rPr>
          <w:rFonts w:asciiTheme="minorEastAsia" w:hAnsiTheme="minorEastAsia" w:hint="eastAsia"/>
          <w:sz w:val="28"/>
          <w:szCs w:val="28"/>
        </w:rPr>
        <w:t>） 票据的</w:t>
      </w:r>
      <w:r w:rsidR="00472965" w:rsidRPr="006E57EE">
        <w:rPr>
          <w:rFonts w:asciiTheme="minorEastAsia" w:hAnsiTheme="minorEastAsia" w:hint="eastAsia"/>
          <w:sz w:val="28"/>
          <w:szCs w:val="28"/>
        </w:rPr>
        <w:t>使用</w:t>
      </w:r>
      <w:r w:rsidRPr="006E57EE">
        <w:rPr>
          <w:rFonts w:asciiTheme="minorEastAsia" w:hAnsiTheme="minorEastAsia" w:hint="eastAsia"/>
          <w:sz w:val="28"/>
          <w:szCs w:val="28"/>
        </w:rPr>
        <w:t>。</w:t>
      </w:r>
    </w:p>
    <w:p w:rsidR="00472965" w:rsidRPr="006E57EE" w:rsidRDefault="00472965" w:rsidP="00472965">
      <w:pPr>
        <w:ind w:left="120"/>
        <w:rPr>
          <w:rFonts w:asciiTheme="minorEastAsia" w:hAnsiTheme="minorEastAsia"/>
          <w:sz w:val="28"/>
          <w:szCs w:val="28"/>
        </w:rPr>
      </w:pPr>
      <w:r w:rsidRPr="006E57EE">
        <w:rPr>
          <w:rFonts w:asciiTheme="minorEastAsia" w:hAnsiTheme="minorEastAsia" w:hint="eastAsia"/>
          <w:sz w:val="28"/>
          <w:szCs w:val="28"/>
        </w:rPr>
        <w:t>由于专项课题的特殊性，不允许</w:t>
      </w:r>
      <w:r w:rsidR="00414C34" w:rsidRPr="006E57EE">
        <w:rPr>
          <w:rFonts w:asciiTheme="minorEastAsia" w:hAnsiTheme="minorEastAsia" w:hint="eastAsia"/>
          <w:sz w:val="28"/>
          <w:szCs w:val="28"/>
        </w:rPr>
        <w:t>对外签发票据，</w:t>
      </w:r>
      <w:r w:rsidRPr="006E57EE">
        <w:rPr>
          <w:rFonts w:asciiTheme="minorEastAsia" w:hAnsiTheme="minorEastAsia" w:hint="eastAsia"/>
          <w:sz w:val="28"/>
          <w:szCs w:val="28"/>
        </w:rPr>
        <w:t>必须由协会出纳到银行亲自办理提现、汇款、转账业务。</w:t>
      </w:r>
    </w:p>
    <w:p w:rsidR="00414C34" w:rsidRPr="006E57EE" w:rsidRDefault="00472965" w:rsidP="00472965">
      <w:pPr>
        <w:ind w:left="120"/>
        <w:rPr>
          <w:rFonts w:asciiTheme="minorEastAsia" w:hAnsiTheme="minorEastAsia"/>
          <w:sz w:val="28"/>
          <w:szCs w:val="28"/>
        </w:rPr>
      </w:pPr>
      <w:r w:rsidRPr="006E57EE">
        <w:rPr>
          <w:rFonts w:asciiTheme="minorEastAsia" w:hAnsiTheme="minorEastAsia" w:hint="eastAsia"/>
          <w:sz w:val="28"/>
          <w:szCs w:val="28"/>
        </w:rPr>
        <w:t>同时</w:t>
      </w:r>
      <w:r w:rsidR="00414C34" w:rsidRPr="006E57EE">
        <w:rPr>
          <w:rFonts w:asciiTheme="minorEastAsia" w:hAnsiTheme="minorEastAsia" w:hint="eastAsia"/>
          <w:sz w:val="28"/>
          <w:szCs w:val="28"/>
        </w:rPr>
        <w:t>必须符合下列要求：1、除</w:t>
      </w:r>
      <w:r w:rsidRPr="006E57EE">
        <w:rPr>
          <w:rFonts w:asciiTheme="minorEastAsia" w:hAnsiTheme="minorEastAsia" w:hint="eastAsia"/>
          <w:sz w:val="28"/>
          <w:szCs w:val="28"/>
        </w:rPr>
        <w:t>专项课题涉及到的</w:t>
      </w:r>
      <w:r w:rsidR="00414C34" w:rsidRPr="006E57EE">
        <w:rPr>
          <w:rFonts w:asciiTheme="minorEastAsia" w:hAnsiTheme="minorEastAsia" w:hint="eastAsia"/>
          <w:sz w:val="28"/>
          <w:szCs w:val="28"/>
        </w:rPr>
        <w:t>领取</w:t>
      </w:r>
      <w:r w:rsidRPr="006E57EE">
        <w:rPr>
          <w:rFonts w:asciiTheme="minorEastAsia" w:hAnsiTheme="minorEastAsia" w:hint="eastAsia"/>
          <w:sz w:val="28"/>
          <w:szCs w:val="28"/>
        </w:rPr>
        <w:t>专项参与人员的</w:t>
      </w:r>
      <w:r w:rsidR="00414C34" w:rsidRPr="006E57EE">
        <w:rPr>
          <w:rFonts w:asciiTheme="minorEastAsia" w:hAnsiTheme="minorEastAsia" w:hint="eastAsia"/>
          <w:sz w:val="28"/>
          <w:szCs w:val="28"/>
        </w:rPr>
        <w:t>工资、奖金、备用金或借款可以使用现金支票外，其余一律使用转账支票。</w:t>
      </w:r>
      <w:r w:rsidRPr="006E57EE">
        <w:rPr>
          <w:rFonts w:asciiTheme="minorEastAsia" w:hAnsiTheme="minorEastAsia" w:hint="eastAsia"/>
          <w:sz w:val="28"/>
          <w:szCs w:val="28"/>
        </w:rPr>
        <w:t>2</w:t>
      </w:r>
      <w:r w:rsidR="00414C34" w:rsidRPr="006E57EE">
        <w:rPr>
          <w:rFonts w:asciiTheme="minorEastAsia" w:hAnsiTheme="minorEastAsia" w:hint="eastAsia"/>
          <w:sz w:val="28"/>
          <w:szCs w:val="28"/>
        </w:rPr>
        <w:t>、</w:t>
      </w:r>
      <w:r w:rsidRPr="006E57EE">
        <w:rPr>
          <w:rFonts w:asciiTheme="minorEastAsia" w:hAnsiTheme="minorEastAsia" w:hint="eastAsia"/>
          <w:sz w:val="28"/>
          <w:szCs w:val="28"/>
        </w:rPr>
        <w:t>协会专项课题涉及到购买重要设备仪器所用的支票时</w:t>
      </w:r>
      <w:r w:rsidR="00414C34" w:rsidRPr="006E57EE">
        <w:rPr>
          <w:rFonts w:asciiTheme="minorEastAsia" w:hAnsiTheme="minorEastAsia" w:hint="eastAsia"/>
          <w:sz w:val="28"/>
          <w:szCs w:val="28"/>
        </w:rPr>
        <w:t>，需书写书面报告，经</w:t>
      </w:r>
      <w:r w:rsidRPr="006E57EE">
        <w:rPr>
          <w:rFonts w:asciiTheme="minorEastAsia" w:hAnsiTheme="minorEastAsia" w:hint="eastAsia"/>
          <w:sz w:val="28"/>
          <w:szCs w:val="28"/>
        </w:rPr>
        <w:t>专项负责人</w:t>
      </w:r>
      <w:r w:rsidR="00414C34" w:rsidRPr="006E57EE">
        <w:rPr>
          <w:rFonts w:asciiTheme="minorEastAsia" w:hAnsiTheme="minorEastAsia" w:hint="eastAsia"/>
          <w:sz w:val="28"/>
          <w:szCs w:val="28"/>
        </w:rPr>
        <w:t>签字并报经</w:t>
      </w:r>
      <w:r w:rsidRPr="006E57EE">
        <w:rPr>
          <w:rFonts w:asciiTheme="minorEastAsia" w:hAnsiTheme="minorEastAsia" w:hint="eastAsia"/>
          <w:sz w:val="28"/>
          <w:szCs w:val="28"/>
        </w:rPr>
        <w:t>会计</w:t>
      </w:r>
      <w:r w:rsidR="00414C34" w:rsidRPr="006E57EE">
        <w:rPr>
          <w:rFonts w:asciiTheme="minorEastAsia" w:hAnsiTheme="minorEastAsia" w:hint="eastAsia"/>
          <w:sz w:val="28"/>
          <w:szCs w:val="28"/>
        </w:rPr>
        <w:t>及</w:t>
      </w:r>
      <w:r w:rsidRPr="006E57EE">
        <w:rPr>
          <w:rFonts w:asciiTheme="minorEastAsia" w:hAnsiTheme="minorEastAsia" w:hint="eastAsia"/>
          <w:sz w:val="28"/>
          <w:szCs w:val="28"/>
        </w:rPr>
        <w:t>协会秘书长</w:t>
      </w:r>
      <w:r w:rsidR="00414C34" w:rsidRPr="006E57EE">
        <w:rPr>
          <w:rFonts w:asciiTheme="minorEastAsia" w:hAnsiTheme="minorEastAsia" w:hint="eastAsia"/>
          <w:sz w:val="28"/>
          <w:szCs w:val="28"/>
        </w:rPr>
        <w:t>签字后，方能办理。</w:t>
      </w:r>
      <w:r w:rsidRPr="006E57EE">
        <w:rPr>
          <w:rFonts w:asciiTheme="minorEastAsia" w:hAnsiTheme="minorEastAsia" w:hint="eastAsia"/>
          <w:sz w:val="28"/>
          <w:szCs w:val="28"/>
        </w:rPr>
        <w:t>3、凡是涉及到专项课题万元以上的支票支出，经办人</w:t>
      </w:r>
      <w:r w:rsidR="00414C34" w:rsidRPr="006E57EE">
        <w:rPr>
          <w:rFonts w:asciiTheme="minorEastAsia" w:hAnsiTheme="minorEastAsia" w:hint="eastAsia"/>
          <w:sz w:val="28"/>
          <w:szCs w:val="28"/>
        </w:rPr>
        <w:t>必须</w:t>
      </w:r>
      <w:r w:rsidRPr="006E57EE">
        <w:rPr>
          <w:rFonts w:asciiTheme="minorEastAsia" w:hAnsiTheme="minorEastAsia" w:hint="eastAsia"/>
          <w:sz w:val="28"/>
          <w:szCs w:val="28"/>
        </w:rPr>
        <w:t>复印相关合同及发票，做好备查登记</w:t>
      </w:r>
      <w:r w:rsidR="00414C34" w:rsidRPr="006E57EE">
        <w:rPr>
          <w:rFonts w:asciiTheme="minorEastAsia" w:hAnsiTheme="minorEastAsia" w:hint="eastAsia"/>
          <w:sz w:val="28"/>
          <w:szCs w:val="28"/>
        </w:rPr>
        <w:t>。</w:t>
      </w:r>
    </w:p>
    <w:p w:rsidR="00414C34" w:rsidRPr="006E57EE" w:rsidRDefault="00414C34" w:rsidP="00472965">
      <w:pPr>
        <w:ind w:leftChars="57" w:left="120"/>
        <w:rPr>
          <w:rFonts w:asciiTheme="minorEastAsia" w:hAnsiTheme="minorEastAsia"/>
          <w:sz w:val="28"/>
          <w:szCs w:val="28"/>
        </w:rPr>
      </w:pPr>
      <w:r w:rsidRPr="006E57EE">
        <w:rPr>
          <w:rFonts w:asciiTheme="minorEastAsia" w:hAnsiTheme="minorEastAsia" w:hint="eastAsia"/>
          <w:sz w:val="28"/>
          <w:szCs w:val="28"/>
        </w:rPr>
        <w:t>（</w:t>
      </w:r>
      <w:r w:rsidR="00472965" w:rsidRPr="006E57EE">
        <w:rPr>
          <w:rFonts w:asciiTheme="minorEastAsia" w:hAnsiTheme="minorEastAsia" w:hint="eastAsia"/>
          <w:sz w:val="28"/>
          <w:szCs w:val="28"/>
        </w:rPr>
        <w:t>三</w:t>
      </w:r>
      <w:r w:rsidRPr="006E57EE">
        <w:rPr>
          <w:rFonts w:asciiTheme="minorEastAsia" w:hAnsiTheme="minorEastAsia" w:hint="eastAsia"/>
          <w:sz w:val="28"/>
          <w:szCs w:val="28"/>
        </w:rPr>
        <w:t>）</w:t>
      </w:r>
      <w:r w:rsidR="00472965" w:rsidRPr="006E57EE">
        <w:rPr>
          <w:rFonts w:asciiTheme="minorEastAsia" w:hAnsiTheme="minorEastAsia" w:hint="eastAsia"/>
          <w:sz w:val="28"/>
          <w:szCs w:val="28"/>
        </w:rPr>
        <w:t>专项账户的</w:t>
      </w:r>
      <w:r w:rsidRPr="006E57EE">
        <w:rPr>
          <w:rFonts w:asciiTheme="minorEastAsia" w:hAnsiTheme="minorEastAsia" w:hint="eastAsia"/>
          <w:sz w:val="28"/>
          <w:szCs w:val="28"/>
        </w:rPr>
        <w:t>票据丢失，失票人要按照票据法规定及时办理挂失</w:t>
      </w:r>
      <w:proofErr w:type="gramStart"/>
      <w:r w:rsidRPr="006E57EE">
        <w:rPr>
          <w:rFonts w:asciiTheme="minorEastAsia" w:hAnsiTheme="minorEastAsia" w:hint="eastAsia"/>
          <w:sz w:val="28"/>
          <w:szCs w:val="28"/>
        </w:rPr>
        <w:t>止付手</w:t>
      </w:r>
      <w:proofErr w:type="gramEnd"/>
      <w:r w:rsidRPr="006E57EE">
        <w:rPr>
          <w:rFonts w:asciiTheme="minorEastAsia" w:hAnsiTheme="minorEastAsia" w:hint="eastAsia"/>
          <w:sz w:val="28"/>
          <w:szCs w:val="28"/>
        </w:rPr>
        <w:t>续，并向</w:t>
      </w:r>
      <w:r w:rsidR="00472965" w:rsidRPr="006E57EE">
        <w:rPr>
          <w:rFonts w:asciiTheme="minorEastAsia" w:hAnsiTheme="minorEastAsia" w:hint="eastAsia"/>
          <w:sz w:val="28"/>
          <w:szCs w:val="28"/>
        </w:rPr>
        <w:t>秘书长</w:t>
      </w:r>
      <w:r w:rsidRPr="006E57EE">
        <w:rPr>
          <w:rFonts w:asciiTheme="minorEastAsia" w:hAnsiTheme="minorEastAsia" w:hint="eastAsia"/>
          <w:sz w:val="28"/>
          <w:szCs w:val="28"/>
        </w:rPr>
        <w:t>和财务负责人报告。</w:t>
      </w:r>
    </w:p>
    <w:p w:rsidR="00414C34" w:rsidRPr="006E57EE" w:rsidRDefault="00414C34" w:rsidP="00472965">
      <w:pPr>
        <w:ind w:leftChars="57" w:left="120"/>
        <w:rPr>
          <w:rFonts w:asciiTheme="minorEastAsia" w:hAnsiTheme="minorEastAsia"/>
          <w:sz w:val="28"/>
          <w:szCs w:val="28"/>
        </w:rPr>
      </w:pPr>
      <w:r w:rsidRPr="006E57EE">
        <w:rPr>
          <w:rFonts w:asciiTheme="minorEastAsia" w:hAnsiTheme="minorEastAsia" w:hint="eastAsia"/>
          <w:sz w:val="28"/>
          <w:szCs w:val="28"/>
        </w:rPr>
        <w:t>（</w:t>
      </w:r>
      <w:r w:rsidR="00472965" w:rsidRPr="006E57EE">
        <w:rPr>
          <w:rFonts w:asciiTheme="minorEastAsia" w:hAnsiTheme="minorEastAsia" w:hint="eastAsia"/>
          <w:sz w:val="28"/>
          <w:szCs w:val="28"/>
        </w:rPr>
        <w:t>四</w:t>
      </w:r>
      <w:r w:rsidRPr="006E57EE">
        <w:rPr>
          <w:rFonts w:asciiTheme="minorEastAsia" w:hAnsiTheme="minorEastAsia" w:hint="eastAsia"/>
          <w:sz w:val="28"/>
          <w:szCs w:val="28"/>
        </w:rPr>
        <w:t>）</w:t>
      </w:r>
      <w:r w:rsidR="00472965" w:rsidRPr="006E57EE">
        <w:rPr>
          <w:rFonts w:asciiTheme="minorEastAsia" w:hAnsiTheme="minorEastAsia" w:hint="eastAsia"/>
          <w:sz w:val="28"/>
          <w:szCs w:val="28"/>
        </w:rPr>
        <w:t xml:space="preserve"> </w:t>
      </w:r>
      <w:r w:rsidRPr="006E57EE">
        <w:rPr>
          <w:rFonts w:asciiTheme="minorEastAsia" w:hAnsiTheme="minorEastAsia" w:hint="eastAsia"/>
          <w:sz w:val="28"/>
          <w:szCs w:val="28"/>
        </w:rPr>
        <w:t>票据清查：财务人员应对</w:t>
      </w:r>
      <w:r w:rsidR="00472965" w:rsidRPr="006E57EE">
        <w:rPr>
          <w:rFonts w:asciiTheme="minorEastAsia" w:hAnsiTheme="minorEastAsia" w:hint="eastAsia"/>
          <w:sz w:val="28"/>
          <w:szCs w:val="28"/>
        </w:rPr>
        <w:t>专项账户的</w:t>
      </w:r>
      <w:r w:rsidRPr="006E57EE">
        <w:rPr>
          <w:rFonts w:asciiTheme="minorEastAsia" w:hAnsiTheme="minorEastAsia" w:hint="eastAsia"/>
          <w:sz w:val="28"/>
          <w:szCs w:val="28"/>
        </w:rPr>
        <w:t>票据余额与票据统计台</w:t>
      </w:r>
      <w:proofErr w:type="gramStart"/>
      <w:r w:rsidRPr="006E57EE">
        <w:rPr>
          <w:rFonts w:asciiTheme="minorEastAsia" w:hAnsiTheme="minorEastAsia" w:hint="eastAsia"/>
          <w:sz w:val="28"/>
          <w:szCs w:val="28"/>
        </w:rPr>
        <w:t>账进行</w:t>
      </w:r>
      <w:proofErr w:type="gramEnd"/>
      <w:r w:rsidRPr="006E57EE">
        <w:rPr>
          <w:rFonts w:asciiTheme="minorEastAsia" w:hAnsiTheme="minorEastAsia" w:hint="eastAsia"/>
          <w:sz w:val="28"/>
          <w:szCs w:val="28"/>
        </w:rPr>
        <w:t>核对，核对票据余额及相关明细账及总分类账金额，保证账物相符，若有不符，应及时查找，报批后进行处理。</w:t>
      </w:r>
    </w:p>
    <w:p w:rsidR="00414C34" w:rsidRPr="006E57EE" w:rsidRDefault="00414C34" w:rsidP="00472965">
      <w:pPr>
        <w:ind w:leftChars="57" w:left="120"/>
        <w:rPr>
          <w:rFonts w:asciiTheme="minorEastAsia" w:hAnsiTheme="minorEastAsia"/>
          <w:sz w:val="28"/>
          <w:szCs w:val="28"/>
        </w:rPr>
      </w:pPr>
      <w:r w:rsidRPr="006E57EE">
        <w:rPr>
          <w:rFonts w:asciiTheme="minorEastAsia" w:hAnsiTheme="minorEastAsia" w:hint="eastAsia"/>
          <w:b/>
          <w:sz w:val="28"/>
          <w:szCs w:val="28"/>
        </w:rPr>
        <w:t>第</w:t>
      </w:r>
      <w:r w:rsidR="00472965" w:rsidRPr="006E57EE">
        <w:rPr>
          <w:rFonts w:asciiTheme="minorEastAsia" w:hAnsiTheme="minorEastAsia" w:hint="eastAsia"/>
          <w:b/>
          <w:sz w:val="28"/>
          <w:szCs w:val="28"/>
        </w:rPr>
        <w:t>二十四</w:t>
      </w:r>
      <w:r w:rsidRPr="006E57EE">
        <w:rPr>
          <w:rFonts w:asciiTheme="minorEastAsia" w:hAnsiTheme="minorEastAsia" w:hint="eastAsia"/>
          <w:b/>
          <w:sz w:val="28"/>
          <w:szCs w:val="28"/>
        </w:rPr>
        <w:t>条</w:t>
      </w:r>
      <w:r w:rsidR="00472965" w:rsidRPr="006E57EE">
        <w:rPr>
          <w:rFonts w:asciiTheme="minorEastAsia" w:hAnsiTheme="minorEastAsia" w:hint="eastAsia"/>
          <w:sz w:val="28"/>
          <w:szCs w:val="28"/>
        </w:rPr>
        <w:t xml:space="preserve"> </w:t>
      </w:r>
      <w:r w:rsidRPr="006E57EE">
        <w:rPr>
          <w:rFonts w:asciiTheme="minorEastAsia" w:hAnsiTheme="minorEastAsia" w:hint="eastAsia"/>
          <w:sz w:val="28"/>
          <w:szCs w:val="28"/>
        </w:rPr>
        <w:t>存货资金管理。</w:t>
      </w:r>
    </w:p>
    <w:p w:rsidR="00414C34" w:rsidRPr="006E57EE" w:rsidRDefault="00472965" w:rsidP="00472965">
      <w:pPr>
        <w:ind w:leftChars="57" w:left="120"/>
        <w:rPr>
          <w:rFonts w:asciiTheme="minorEastAsia" w:hAnsiTheme="minorEastAsia"/>
          <w:sz w:val="28"/>
          <w:szCs w:val="28"/>
        </w:rPr>
      </w:pPr>
      <w:r w:rsidRPr="006E57EE">
        <w:rPr>
          <w:rFonts w:asciiTheme="minorEastAsia" w:hAnsiTheme="minorEastAsia" w:hint="eastAsia"/>
          <w:sz w:val="28"/>
          <w:szCs w:val="28"/>
        </w:rPr>
        <w:t>协会</w:t>
      </w:r>
      <w:r w:rsidR="00414C34" w:rsidRPr="006E57EE">
        <w:rPr>
          <w:rFonts w:asciiTheme="minorEastAsia" w:hAnsiTheme="minorEastAsia" w:hint="eastAsia"/>
          <w:sz w:val="28"/>
          <w:szCs w:val="28"/>
        </w:rPr>
        <w:t>应根据</w:t>
      </w:r>
      <w:r w:rsidRPr="006E57EE">
        <w:rPr>
          <w:rFonts w:asciiTheme="minorEastAsia" w:hAnsiTheme="minorEastAsia" w:hint="eastAsia"/>
          <w:sz w:val="28"/>
          <w:szCs w:val="28"/>
        </w:rPr>
        <w:t>专项课题的</w:t>
      </w:r>
      <w:r w:rsidR="00414C34" w:rsidRPr="006E57EE">
        <w:rPr>
          <w:rFonts w:asciiTheme="minorEastAsia" w:hAnsiTheme="minorEastAsia" w:hint="eastAsia"/>
          <w:sz w:val="28"/>
          <w:szCs w:val="28"/>
        </w:rPr>
        <w:t>年度预算及</w:t>
      </w:r>
      <w:r w:rsidRPr="006E57EE">
        <w:rPr>
          <w:rFonts w:asciiTheme="minorEastAsia" w:hAnsiTheme="minorEastAsia" w:hint="eastAsia"/>
          <w:sz w:val="28"/>
          <w:szCs w:val="28"/>
        </w:rPr>
        <w:t>季</w:t>
      </w:r>
      <w:r w:rsidR="00414C34" w:rsidRPr="006E57EE">
        <w:rPr>
          <w:rFonts w:asciiTheme="minorEastAsia" w:hAnsiTheme="minorEastAsia" w:hint="eastAsia"/>
          <w:sz w:val="28"/>
          <w:szCs w:val="28"/>
        </w:rPr>
        <w:t>度预算，合理规划库存物资的数量，在项目预算中，库存物资要在保证项目实施的前提下，进行合理估算，以防止资金占用，影响</w:t>
      </w:r>
      <w:r w:rsidRPr="006E57EE">
        <w:rPr>
          <w:rFonts w:asciiTheme="minorEastAsia" w:hAnsiTheme="minorEastAsia" w:hint="eastAsia"/>
          <w:sz w:val="28"/>
          <w:szCs w:val="28"/>
        </w:rPr>
        <w:t>协会专项课题的有效执行</w:t>
      </w:r>
      <w:r w:rsidR="00414C34" w:rsidRPr="006E57EE">
        <w:rPr>
          <w:rFonts w:asciiTheme="minorEastAsia" w:hAnsiTheme="minorEastAsia" w:hint="eastAsia"/>
          <w:sz w:val="28"/>
          <w:szCs w:val="28"/>
        </w:rPr>
        <w:t>。</w:t>
      </w:r>
    </w:p>
    <w:p w:rsidR="00414C34" w:rsidRPr="006E57EE" w:rsidRDefault="00414C34" w:rsidP="00414C34">
      <w:pPr>
        <w:ind w:leftChars="57" w:left="120" w:firstLineChars="200" w:firstLine="560"/>
        <w:rPr>
          <w:rFonts w:asciiTheme="minorEastAsia" w:hAnsiTheme="minorEastAsia"/>
          <w:sz w:val="28"/>
          <w:szCs w:val="28"/>
        </w:rPr>
      </w:pPr>
    </w:p>
    <w:p w:rsidR="00414C34" w:rsidRPr="006E57EE" w:rsidRDefault="00414C34" w:rsidP="00414C34">
      <w:pPr>
        <w:ind w:left="120"/>
        <w:jc w:val="center"/>
        <w:rPr>
          <w:rFonts w:asciiTheme="minorEastAsia" w:hAnsiTheme="minorEastAsia"/>
          <w:sz w:val="28"/>
          <w:szCs w:val="28"/>
        </w:rPr>
      </w:pPr>
      <w:r w:rsidRPr="006E57EE">
        <w:rPr>
          <w:rFonts w:asciiTheme="minorEastAsia" w:hAnsiTheme="minorEastAsia" w:hint="eastAsia"/>
          <w:sz w:val="28"/>
          <w:szCs w:val="28"/>
        </w:rPr>
        <w:t>第</w:t>
      </w:r>
      <w:r w:rsidR="00472965" w:rsidRPr="006E57EE">
        <w:rPr>
          <w:rFonts w:asciiTheme="minorEastAsia" w:hAnsiTheme="minorEastAsia" w:hint="eastAsia"/>
          <w:sz w:val="28"/>
          <w:szCs w:val="28"/>
        </w:rPr>
        <w:t>五</w:t>
      </w:r>
      <w:r w:rsidRPr="006E57EE">
        <w:rPr>
          <w:rFonts w:asciiTheme="minorEastAsia" w:hAnsiTheme="minorEastAsia" w:hint="eastAsia"/>
          <w:sz w:val="28"/>
          <w:szCs w:val="28"/>
        </w:rPr>
        <w:t>章 资金分析</w:t>
      </w:r>
    </w:p>
    <w:p w:rsidR="00472965" w:rsidRPr="006E57EE" w:rsidRDefault="00414C34" w:rsidP="00472965">
      <w:pPr>
        <w:ind w:leftChars="57" w:left="120"/>
        <w:rPr>
          <w:rFonts w:asciiTheme="minorEastAsia" w:hAnsiTheme="minorEastAsia"/>
          <w:sz w:val="28"/>
          <w:szCs w:val="28"/>
        </w:rPr>
      </w:pPr>
      <w:r w:rsidRPr="006E57EE">
        <w:rPr>
          <w:rFonts w:asciiTheme="minorEastAsia" w:hAnsiTheme="minorEastAsia" w:hint="eastAsia"/>
          <w:b/>
          <w:sz w:val="28"/>
          <w:szCs w:val="28"/>
        </w:rPr>
        <w:t>第</w:t>
      </w:r>
      <w:r w:rsidR="00472965" w:rsidRPr="006E57EE">
        <w:rPr>
          <w:rFonts w:asciiTheme="minorEastAsia" w:hAnsiTheme="minorEastAsia" w:hint="eastAsia"/>
          <w:b/>
          <w:sz w:val="28"/>
          <w:szCs w:val="28"/>
        </w:rPr>
        <w:t>二十五</w:t>
      </w:r>
      <w:r w:rsidRPr="006E57EE">
        <w:rPr>
          <w:rFonts w:asciiTheme="minorEastAsia" w:hAnsiTheme="minorEastAsia" w:hint="eastAsia"/>
          <w:b/>
          <w:sz w:val="28"/>
          <w:szCs w:val="28"/>
        </w:rPr>
        <w:t>条</w:t>
      </w:r>
      <w:r w:rsidRPr="006E57EE">
        <w:rPr>
          <w:rFonts w:asciiTheme="minorEastAsia" w:hAnsiTheme="minorEastAsia" w:hint="eastAsia"/>
          <w:sz w:val="28"/>
          <w:szCs w:val="28"/>
        </w:rPr>
        <w:t xml:space="preserve"> </w:t>
      </w:r>
      <w:r w:rsidR="00472965" w:rsidRPr="006E57EE">
        <w:rPr>
          <w:rFonts w:asciiTheme="minorEastAsia" w:hAnsiTheme="minorEastAsia" w:hint="eastAsia"/>
          <w:sz w:val="28"/>
          <w:szCs w:val="28"/>
        </w:rPr>
        <w:t>协会</w:t>
      </w:r>
      <w:r w:rsidRPr="006E57EE">
        <w:rPr>
          <w:rFonts w:asciiTheme="minorEastAsia" w:hAnsiTheme="minorEastAsia" w:hint="eastAsia"/>
          <w:sz w:val="28"/>
          <w:szCs w:val="28"/>
        </w:rPr>
        <w:t>要在每</w:t>
      </w:r>
      <w:r w:rsidR="00472965" w:rsidRPr="006E57EE">
        <w:rPr>
          <w:rFonts w:asciiTheme="minorEastAsia" w:hAnsiTheme="minorEastAsia" w:hint="eastAsia"/>
          <w:sz w:val="28"/>
          <w:szCs w:val="28"/>
        </w:rPr>
        <w:t>一季度专项课题</w:t>
      </w:r>
      <w:r w:rsidRPr="006E57EE">
        <w:rPr>
          <w:rFonts w:asciiTheme="minorEastAsia" w:hAnsiTheme="minorEastAsia" w:hint="eastAsia"/>
          <w:sz w:val="28"/>
          <w:szCs w:val="28"/>
        </w:rPr>
        <w:t>资金计划执行完毕后，对资金使用情况进行书面分析，每年末对当年</w:t>
      </w:r>
      <w:r w:rsidR="00472965" w:rsidRPr="006E57EE">
        <w:rPr>
          <w:rFonts w:asciiTheme="minorEastAsia" w:hAnsiTheme="minorEastAsia" w:hint="eastAsia"/>
          <w:sz w:val="28"/>
          <w:szCs w:val="28"/>
        </w:rPr>
        <w:t>专项课题的资金情况进行分析。</w:t>
      </w:r>
    </w:p>
    <w:p w:rsidR="00414C34" w:rsidRPr="006E57EE" w:rsidRDefault="00414C34" w:rsidP="00472965">
      <w:pPr>
        <w:ind w:leftChars="57" w:left="120"/>
        <w:rPr>
          <w:rFonts w:asciiTheme="minorEastAsia" w:hAnsiTheme="minorEastAsia"/>
          <w:sz w:val="28"/>
          <w:szCs w:val="28"/>
        </w:rPr>
      </w:pPr>
      <w:r w:rsidRPr="006E57EE">
        <w:rPr>
          <w:rFonts w:asciiTheme="minorEastAsia" w:hAnsiTheme="minorEastAsia" w:hint="eastAsia"/>
          <w:b/>
          <w:sz w:val="28"/>
          <w:szCs w:val="28"/>
        </w:rPr>
        <w:t>第</w:t>
      </w:r>
      <w:r w:rsidR="00472965" w:rsidRPr="006E57EE">
        <w:rPr>
          <w:rFonts w:asciiTheme="minorEastAsia" w:hAnsiTheme="minorEastAsia" w:hint="eastAsia"/>
          <w:b/>
          <w:sz w:val="28"/>
          <w:szCs w:val="28"/>
        </w:rPr>
        <w:t>二十六</w:t>
      </w:r>
      <w:r w:rsidRPr="006E57EE">
        <w:rPr>
          <w:rFonts w:asciiTheme="minorEastAsia" w:hAnsiTheme="minorEastAsia" w:hint="eastAsia"/>
          <w:b/>
          <w:sz w:val="28"/>
          <w:szCs w:val="28"/>
        </w:rPr>
        <w:t xml:space="preserve">条 </w:t>
      </w:r>
      <w:r w:rsidRPr="006E57EE">
        <w:rPr>
          <w:rFonts w:asciiTheme="minorEastAsia" w:hAnsiTheme="minorEastAsia" w:hint="eastAsia"/>
          <w:sz w:val="28"/>
          <w:szCs w:val="28"/>
        </w:rPr>
        <w:t>通过</w:t>
      </w:r>
      <w:r w:rsidR="00472965" w:rsidRPr="006E57EE">
        <w:rPr>
          <w:rFonts w:asciiTheme="minorEastAsia" w:hAnsiTheme="minorEastAsia" w:hint="eastAsia"/>
          <w:sz w:val="28"/>
          <w:szCs w:val="28"/>
        </w:rPr>
        <w:t>专项课题的</w:t>
      </w:r>
      <w:r w:rsidRPr="006E57EE">
        <w:rPr>
          <w:rFonts w:asciiTheme="minorEastAsia" w:hAnsiTheme="minorEastAsia" w:hint="eastAsia"/>
          <w:sz w:val="28"/>
          <w:szCs w:val="28"/>
        </w:rPr>
        <w:t>资金分析，查找资金使用的不合理原因，以优化以后年度</w:t>
      </w:r>
      <w:r w:rsidR="00472965" w:rsidRPr="006E57EE">
        <w:rPr>
          <w:rFonts w:asciiTheme="minorEastAsia" w:hAnsiTheme="minorEastAsia" w:hint="eastAsia"/>
          <w:sz w:val="28"/>
          <w:szCs w:val="28"/>
        </w:rPr>
        <w:t>专项</w:t>
      </w:r>
      <w:r w:rsidRPr="006E57EE">
        <w:rPr>
          <w:rFonts w:asciiTheme="minorEastAsia" w:hAnsiTheme="minorEastAsia" w:hint="eastAsia"/>
          <w:sz w:val="28"/>
          <w:szCs w:val="28"/>
        </w:rPr>
        <w:t>资金的合理结构，提高资金的使用效率。</w:t>
      </w:r>
    </w:p>
    <w:p w:rsidR="00472965" w:rsidRPr="006E57EE" w:rsidRDefault="00414C34" w:rsidP="00472965">
      <w:pPr>
        <w:ind w:leftChars="57" w:left="120"/>
        <w:rPr>
          <w:rFonts w:asciiTheme="minorEastAsia" w:hAnsiTheme="minorEastAsia"/>
          <w:sz w:val="28"/>
          <w:szCs w:val="28"/>
        </w:rPr>
      </w:pPr>
      <w:r w:rsidRPr="006E57EE">
        <w:rPr>
          <w:rFonts w:asciiTheme="minorEastAsia" w:hAnsiTheme="minorEastAsia" w:hint="eastAsia"/>
          <w:b/>
          <w:sz w:val="28"/>
          <w:szCs w:val="28"/>
        </w:rPr>
        <w:t>第</w:t>
      </w:r>
      <w:r w:rsidR="00472965" w:rsidRPr="006E57EE">
        <w:rPr>
          <w:rFonts w:asciiTheme="minorEastAsia" w:hAnsiTheme="minorEastAsia" w:hint="eastAsia"/>
          <w:b/>
          <w:sz w:val="28"/>
          <w:szCs w:val="28"/>
        </w:rPr>
        <w:t>二十七</w:t>
      </w:r>
      <w:r w:rsidRPr="006E57EE">
        <w:rPr>
          <w:rFonts w:asciiTheme="minorEastAsia" w:hAnsiTheme="minorEastAsia" w:hint="eastAsia"/>
          <w:b/>
          <w:sz w:val="28"/>
          <w:szCs w:val="28"/>
        </w:rPr>
        <w:t>条</w:t>
      </w:r>
      <w:r w:rsidRPr="006E57EE">
        <w:rPr>
          <w:rFonts w:asciiTheme="minorEastAsia" w:hAnsiTheme="minorEastAsia" w:hint="eastAsia"/>
          <w:sz w:val="28"/>
          <w:szCs w:val="28"/>
        </w:rPr>
        <w:t xml:space="preserve"> 资金分析要从以下几个方面进行：</w:t>
      </w:r>
    </w:p>
    <w:p w:rsidR="00472965" w:rsidRPr="006E57EE" w:rsidRDefault="00472965" w:rsidP="00472965">
      <w:pPr>
        <w:ind w:leftChars="57" w:left="120"/>
        <w:rPr>
          <w:rFonts w:asciiTheme="minorEastAsia" w:hAnsiTheme="minorEastAsia"/>
          <w:sz w:val="28"/>
          <w:szCs w:val="28"/>
        </w:rPr>
      </w:pPr>
      <w:r w:rsidRPr="006E57EE">
        <w:rPr>
          <w:rFonts w:asciiTheme="minorEastAsia" w:hAnsiTheme="minorEastAsia" w:hint="eastAsia"/>
          <w:sz w:val="28"/>
          <w:szCs w:val="28"/>
        </w:rPr>
        <w:t>（一）专项课题的资金来源</w:t>
      </w:r>
    </w:p>
    <w:p w:rsidR="00472965" w:rsidRPr="006E57EE" w:rsidRDefault="00472965" w:rsidP="00472965">
      <w:pPr>
        <w:ind w:leftChars="57" w:left="120"/>
        <w:rPr>
          <w:rFonts w:asciiTheme="minorEastAsia" w:hAnsiTheme="minorEastAsia"/>
          <w:sz w:val="28"/>
          <w:szCs w:val="28"/>
        </w:rPr>
      </w:pPr>
      <w:r w:rsidRPr="006E57EE">
        <w:rPr>
          <w:rFonts w:asciiTheme="minorEastAsia" w:hAnsiTheme="minorEastAsia" w:hint="eastAsia"/>
          <w:sz w:val="28"/>
          <w:szCs w:val="28"/>
        </w:rPr>
        <w:t>（二）专项课题的资金流出</w:t>
      </w:r>
    </w:p>
    <w:p w:rsidR="00472965" w:rsidRPr="006E57EE" w:rsidRDefault="00472965" w:rsidP="00472965">
      <w:pPr>
        <w:ind w:leftChars="57" w:left="120"/>
        <w:rPr>
          <w:rFonts w:asciiTheme="minorEastAsia" w:hAnsiTheme="minorEastAsia"/>
          <w:sz w:val="28"/>
          <w:szCs w:val="28"/>
        </w:rPr>
      </w:pPr>
      <w:r w:rsidRPr="006E57EE">
        <w:rPr>
          <w:rFonts w:asciiTheme="minorEastAsia" w:hAnsiTheme="minorEastAsia" w:hint="eastAsia"/>
          <w:sz w:val="28"/>
          <w:szCs w:val="28"/>
        </w:rPr>
        <w:t>（三）专项课题的库存物资占用资金情况</w:t>
      </w:r>
    </w:p>
    <w:p w:rsidR="00414C34" w:rsidRPr="006E57EE" w:rsidRDefault="00472965" w:rsidP="00472965">
      <w:pPr>
        <w:ind w:leftChars="57" w:left="120"/>
        <w:rPr>
          <w:rFonts w:asciiTheme="minorEastAsia" w:hAnsiTheme="minorEastAsia"/>
          <w:sz w:val="28"/>
          <w:szCs w:val="28"/>
        </w:rPr>
      </w:pPr>
      <w:r w:rsidRPr="006E57EE">
        <w:rPr>
          <w:rFonts w:asciiTheme="minorEastAsia" w:hAnsiTheme="minorEastAsia" w:hint="eastAsia"/>
          <w:sz w:val="28"/>
          <w:szCs w:val="28"/>
        </w:rPr>
        <w:t>（四）</w:t>
      </w:r>
      <w:r w:rsidR="00C175E8" w:rsidRPr="006E57EE">
        <w:rPr>
          <w:rFonts w:asciiTheme="minorEastAsia" w:hAnsiTheme="minorEastAsia" w:hint="eastAsia"/>
          <w:sz w:val="28"/>
          <w:szCs w:val="28"/>
        </w:rPr>
        <w:t>专项课题的</w:t>
      </w:r>
      <w:r w:rsidR="00414C34" w:rsidRPr="006E57EE">
        <w:rPr>
          <w:rFonts w:asciiTheme="minorEastAsia" w:hAnsiTheme="minorEastAsia" w:hint="eastAsia"/>
          <w:sz w:val="28"/>
          <w:szCs w:val="28"/>
        </w:rPr>
        <w:t>资金计划完成情况及存在问题</w:t>
      </w:r>
    </w:p>
    <w:p w:rsidR="00414C34" w:rsidRPr="006E57EE" w:rsidRDefault="00414C34" w:rsidP="00414C34">
      <w:pPr>
        <w:ind w:left="420"/>
        <w:rPr>
          <w:rFonts w:asciiTheme="minorEastAsia" w:hAnsiTheme="minorEastAsia"/>
          <w:sz w:val="28"/>
          <w:szCs w:val="28"/>
        </w:rPr>
      </w:pPr>
    </w:p>
    <w:p w:rsidR="00414C34" w:rsidRPr="006E57EE" w:rsidRDefault="00414C34" w:rsidP="00414C34">
      <w:pPr>
        <w:jc w:val="center"/>
        <w:rPr>
          <w:rFonts w:asciiTheme="minorEastAsia" w:hAnsiTheme="minorEastAsia"/>
          <w:sz w:val="28"/>
          <w:szCs w:val="28"/>
        </w:rPr>
      </w:pPr>
      <w:r w:rsidRPr="006E57EE">
        <w:rPr>
          <w:rFonts w:asciiTheme="minorEastAsia" w:hAnsiTheme="minorEastAsia" w:hint="eastAsia"/>
          <w:sz w:val="28"/>
          <w:szCs w:val="28"/>
        </w:rPr>
        <w:t>第</w:t>
      </w:r>
      <w:r w:rsidR="00C175E8" w:rsidRPr="006E57EE">
        <w:rPr>
          <w:rFonts w:asciiTheme="minorEastAsia" w:hAnsiTheme="minorEastAsia" w:hint="eastAsia"/>
          <w:sz w:val="28"/>
          <w:szCs w:val="28"/>
        </w:rPr>
        <w:t>六</w:t>
      </w:r>
      <w:r w:rsidRPr="006E57EE">
        <w:rPr>
          <w:rFonts w:asciiTheme="minorEastAsia" w:hAnsiTheme="minorEastAsia" w:hint="eastAsia"/>
          <w:sz w:val="28"/>
          <w:szCs w:val="28"/>
        </w:rPr>
        <w:t>章 附则</w:t>
      </w:r>
    </w:p>
    <w:p w:rsidR="00414C34" w:rsidRPr="006E57EE" w:rsidRDefault="00414C34" w:rsidP="00414C34">
      <w:pPr>
        <w:jc w:val="center"/>
        <w:rPr>
          <w:rFonts w:asciiTheme="minorEastAsia" w:hAnsiTheme="minorEastAsia"/>
          <w:sz w:val="28"/>
          <w:szCs w:val="28"/>
        </w:rPr>
      </w:pPr>
    </w:p>
    <w:p w:rsidR="00414C34" w:rsidRPr="006E57EE" w:rsidRDefault="00414C34" w:rsidP="00C175E8">
      <w:pPr>
        <w:rPr>
          <w:rFonts w:asciiTheme="minorEastAsia" w:hAnsiTheme="minorEastAsia"/>
          <w:sz w:val="28"/>
          <w:szCs w:val="28"/>
        </w:rPr>
      </w:pPr>
      <w:r w:rsidRPr="006E57EE">
        <w:rPr>
          <w:rFonts w:asciiTheme="minorEastAsia" w:hAnsiTheme="minorEastAsia" w:hint="eastAsia"/>
          <w:b/>
          <w:sz w:val="28"/>
          <w:szCs w:val="28"/>
        </w:rPr>
        <w:t>第</w:t>
      </w:r>
      <w:r w:rsidR="00C175E8" w:rsidRPr="006E57EE">
        <w:rPr>
          <w:rFonts w:asciiTheme="minorEastAsia" w:hAnsiTheme="minorEastAsia" w:hint="eastAsia"/>
          <w:b/>
          <w:sz w:val="28"/>
          <w:szCs w:val="28"/>
        </w:rPr>
        <w:t>二十八</w:t>
      </w:r>
      <w:r w:rsidRPr="006E57EE">
        <w:rPr>
          <w:rFonts w:asciiTheme="minorEastAsia" w:hAnsiTheme="minorEastAsia" w:hint="eastAsia"/>
          <w:b/>
          <w:sz w:val="28"/>
          <w:szCs w:val="28"/>
        </w:rPr>
        <w:t xml:space="preserve">条 </w:t>
      </w:r>
      <w:r w:rsidRPr="006E57EE">
        <w:rPr>
          <w:rFonts w:asciiTheme="minorEastAsia" w:hAnsiTheme="minorEastAsia" w:hint="eastAsia"/>
          <w:sz w:val="28"/>
          <w:szCs w:val="28"/>
        </w:rPr>
        <w:t>本</w:t>
      </w:r>
      <w:r w:rsidR="00C175E8" w:rsidRPr="006E57EE">
        <w:rPr>
          <w:rFonts w:asciiTheme="minorEastAsia" w:hAnsiTheme="minorEastAsia" w:hint="eastAsia"/>
          <w:sz w:val="28"/>
          <w:szCs w:val="28"/>
        </w:rPr>
        <w:t>办法</w:t>
      </w:r>
      <w:r w:rsidRPr="006E57EE">
        <w:rPr>
          <w:rFonts w:asciiTheme="minorEastAsia" w:hAnsiTheme="minorEastAsia" w:hint="eastAsia"/>
          <w:sz w:val="28"/>
          <w:szCs w:val="28"/>
        </w:rPr>
        <w:t>由</w:t>
      </w:r>
      <w:r w:rsidR="00C175E8" w:rsidRPr="006E57EE">
        <w:rPr>
          <w:rFonts w:asciiTheme="minorEastAsia" w:hAnsiTheme="minorEastAsia" w:hint="eastAsia"/>
          <w:sz w:val="28"/>
          <w:szCs w:val="28"/>
        </w:rPr>
        <w:t>北京</w:t>
      </w:r>
      <w:r w:rsidR="007A206D" w:rsidRPr="006E57EE">
        <w:rPr>
          <w:rFonts w:asciiTheme="minorEastAsia" w:hAnsiTheme="minorEastAsia" w:hint="eastAsia"/>
          <w:sz w:val="28"/>
          <w:szCs w:val="28"/>
        </w:rPr>
        <w:t>电信技术发展产业协会</w:t>
      </w:r>
      <w:r w:rsidRPr="006E57EE">
        <w:rPr>
          <w:rFonts w:asciiTheme="minorEastAsia" w:hAnsiTheme="minorEastAsia" w:hint="eastAsia"/>
          <w:sz w:val="28"/>
          <w:szCs w:val="28"/>
        </w:rPr>
        <w:t>财务部负责解释说明及修订。</w:t>
      </w:r>
    </w:p>
    <w:p w:rsidR="00414C34" w:rsidRPr="006E57EE" w:rsidRDefault="00414C34" w:rsidP="00C175E8">
      <w:pPr>
        <w:rPr>
          <w:rFonts w:asciiTheme="minorEastAsia" w:hAnsiTheme="minorEastAsia"/>
          <w:sz w:val="28"/>
          <w:szCs w:val="28"/>
        </w:rPr>
      </w:pPr>
      <w:r w:rsidRPr="006E57EE">
        <w:rPr>
          <w:rFonts w:asciiTheme="minorEastAsia" w:hAnsiTheme="minorEastAsia" w:hint="eastAsia"/>
          <w:b/>
          <w:sz w:val="28"/>
          <w:szCs w:val="28"/>
        </w:rPr>
        <w:t>第</w:t>
      </w:r>
      <w:r w:rsidR="00C175E8" w:rsidRPr="006E57EE">
        <w:rPr>
          <w:rFonts w:asciiTheme="minorEastAsia" w:hAnsiTheme="minorEastAsia" w:hint="eastAsia"/>
          <w:b/>
          <w:sz w:val="28"/>
          <w:szCs w:val="28"/>
        </w:rPr>
        <w:t>二十九</w:t>
      </w:r>
      <w:r w:rsidRPr="006E57EE">
        <w:rPr>
          <w:rFonts w:asciiTheme="minorEastAsia" w:hAnsiTheme="minorEastAsia" w:hint="eastAsia"/>
          <w:b/>
          <w:sz w:val="28"/>
          <w:szCs w:val="28"/>
        </w:rPr>
        <w:t xml:space="preserve">条 </w:t>
      </w:r>
      <w:r w:rsidRPr="006E57EE">
        <w:rPr>
          <w:rFonts w:asciiTheme="minorEastAsia" w:hAnsiTheme="minorEastAsia" w:hint="eastAsia"/>
          <w:sz w:val="28"/>
          <w:szCs w:val="28"/>
        </w:rPr>
        <w:t>本制度自下发之日起执行。</w:t>
      </w:r>
    </w:p>
    <w:p w:rsidR="00414C34" w:rsidRPr="00DD6C9B" w:rsidRDefault="00414C34" w:rsidP="00414C34">
      <w:pPr>
        <w:rPr>
          <w:sz w:val="28"/>
          <w:szCs w:val="28"/>
        </w:rPr>
      </w:pPr>
    </w:p>
    <w:p w:rsidR="00414C34" w:rsidRPr="00DD6C9B" w:rsidRDefault="00414C34" w:rsidP="00414C34">
      <w:pPr>
        <w:ind w:left="120"/>
        <w:rPr>
          <w:sz w:val="28"/>
          <w:szCs w:val="28"/>
        </w:rPr>
      </w:pPr>
    </w:p>
    <w:sectPr w:rsidR="00414C34" w:rsidRPr="00DD6C9B" w:rsidSect="00416782">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379" w:rsidRDefault="00DB0379" w:rsidP="009D42C3">
      <w:r>
        <w:separator/>
      </w:r>
    </w:p>
  </w:endnote>
  <w:endnote w:type="continuationSeparator" w:id="0">
    <w:p w:rsidR="00DB0379" w:rsidRDefault="00DB0379" w:rsidP="009D4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839" w:rsidRDefault="0025283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839" w:rsidRDefault="00252839">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839" w:rsidRDefault="0025283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379" w:rsidRDefault="00DB0379" w:rsidP="009D42C3">
      <w:r>
        <w:separator/>
      </w:r>
    </w:p>
  </w:footnote>
  <w:footnote w:type="continuationSeparator" w:id="0">
    <w:p w:rsidR="00DB0379" w:rsidRDefault="00DB0379" w:rsidP="009D42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839" w:rsidRDefault="0025283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839" w:rsidRDefault="00252839" w:rsidP="00252839">
    <w:pPr>
      <w:pStyle w:val="a3"/>
    </w:pPr>
    <w:r>
      <w:rPr>
        <w:rFonts w:ascii="宋体" w:hAnsi="宋体"/>
        <w:noProof/>
        <w:sz w:val="24"/>
        <w:szCs w:val="24"/>
      </w:rPr>
      <w:drawing>
        <wp:inline distT="0" distB="0" distL="0" distR="0">
          <wp:extent cx="2380615" cy="466090"/>
          <wp:effectExtent l="0" t="0" r="635" b="0"/>
          <wp:docPr id="2" name="图片 2" descr="cid:0_1376473505949_0.9417481496576532@East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id:0_1376473505949_0.9417481496576532@EastMai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380615" cy="466090"/>
                  </a:xfrm>
                  <a:prstGeom prst="rect">
                    <a:avLst/>
                  </a:prstGeom>
                  <a:noFill/>
                  <a:ln>
                    <a:noFill/>
                  </a:ln>
                </pic:spPr>
              </pic:pic>
            </a:graphicData>
          </a:graphic>
        </wp:inline>
      </w:drawing>
    </w:r>
  </w:p>
  <w:p w:rsidR="00C4184C" w:rsidRDefault="00C4184C">
    <w:pPr>
      <w:pStyle w:val="a3"/>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839" w:rsidRDefault="0025283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45C13"/>
    <w:multiLevelType w:val="hybridMultilevel"/>
    <w:tmpl w:val="3EB4F9D6"/>
    <w:lvl w:ilvl="0" w:tplc="A5FA168C">
      <w:start w:val="1"/>
      <w:numFmt w:val="japaneseCounting"/>
      <w:lvlText w:val="（%1）"/>
      <w:lvlJc w:val="left"/>
      <w:pPr>
        <w:tabs>
          <w:tab w:val="num" w:pos="855"/>
        </w:tabs>
        <w:ind w:left="855" w:hanging="735"/>
      </w:pPr>
      <w:rPr>
        <w:rFonts w:hint="default"/>
      </w:rPr>
    </w:lvl>
    <w:lvl w:ilvl="1" w:tplc="04090019" w:tentative="1">
      <w:start w:val="1"/>
      <w:numFmt w:val="lowerLetter"/>
      <w:lvlText w:val="%2)"/>
      <w:lvlJc w:val="left"/>
      <w:pPr>
        <w:tabs>
          <w:tab w:val="num" w:pos="960"/>
        </w:tabs>
        <w:ind w:left="960" w:hanging="420"/>
      </w:pPr>
    </w:lvl>
    <w:lvl w:ilvl="2" w:tplc="0409001B" w:tentative="1">
      <w:start w:val="1"/>
      <w:numFmt w:val="lowerRoman"/>
      <w:lvlText w:val="%3."/>
      <w:lvlJc w:val="righ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9" w:tentative="1">
      <w:start w:val="1"/>
      <w:numFmt w:val="lowerLetter"/>
      <w:lvlText w:val="%5)"/>
      <w:lvlJc w:val="left"/>
      <w:pPr>
        <w:tabs>
          <w:tab w:val="num" w:pos="2220"/>
        </w:tabs>
        <w:ind w:left="2220" w:hanging="420"/>
      </w:pPr>
    </w:lvl>
    <w:lvl w:ilvl="5" w:tplc="0409001B" w:tentative="1">
      <w:start w:val="1"/>
      <w:numFmt w:val="lowerRoman"/>
      <w:lvlText w:val="%6."/>
      <w:lvlJc w:val="righ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9" w:tentative="1">
      <w:start w:val="1"/>
      <w:numFmt w:val="lowerLetter"/>
      <w:lvlText w:val="%8)"/>
      <w:lvlJc w:val="left"/>
      <w:pPr>
        <w:tabs>
          <w:tab w:val="num" w:pos="3480"/>
        </w:tabs>
        <w:ind w:left="3480" w:hanging="420"/>
      </w:pPr>
    </w:lvl>
    <w:lvl w:ilvl="8" w:tplc="0409001B" w:tentative="1">
      <w:start w:val="1"/>
      <w:numFmt w:val="lowerRoman"/>
      <w:lvlText w:val="%9."/>
      <w:lvlJc w:val="right"/>
      <w:pPr>
        <w:tabs>
          <w:tab w:val="num" w:pos="3900"/>
        </w:tabs>
        <w:ind w:left="3900" w:hanging="420"/>
      </w:pPr>
    </w:lvl>
  </w:abstractNum>
  <w:abstractNum w:abstractNumId="1">
    <w:nsid w:val="09220D10"/>
    <w:multiLevelType w:val="hybridMultilevel"/>
    <w:tmpl w:val="A65A5C92"/>
    <w:lvl w:ilvl="0" w:tplc="9FCA9132">
      <w:start w:val="1"/>
      <w:numFmt w:val="japaneseCounting"/>
      <w:lvlText w:val="（%1）"/>
      <w:lvlJc w:val="left"/>
      <w:pPr>
        <w:tabs>
          <w:tab w:val="num" w:pos="855"/>
        </w:tabs>
        <w:ind w:left="855" w:hanging="735"/>
      </w:pPr>
      <w:rPr>
        <w:rFonts w:hint="default"/>
      </w:rPr>
    </w:lvl>
    <w:lvl w:ilvl="1" w:tplc="04090019" w:tentative="1">
      <w:start w:val="1"/>
      <w:numFmt w:val="lowerLetter"/>
      <w:lvlText w:val="%2)"/>
      <w:lvlJc w:val="left"/>
      <w:pPr>
        <w:tabs>
          <w:tab w:val="num" w:pos="960"/>
        </w:tabs>
        <w:ind w:left="960" w:hanging="420"/>
      </w:pPr>
    </w:lvl>
    <w:lvl w:ilvl="2" w:tplc="0409001B" w:tentative="1">
      <w:start w:val="1"/>
      <w:numFmt w:val="lowerRoman"/>
      <w:lvlText w:val="%3."/>
      <w:lvlJc w:val="righ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9" w:tentative="1">
      <w:start w:val="1"/>
      <w:numFmt w:val="lowerLetter"/>
      <w:lvlText w:val="%5)"/>
      <w:lvlJc w:val="left"/>
      <w:pPr>
        <w:tabs>
          <w:tab w:val="num" w:pos="2220"/>
        </w:tabs>
        <w:ind w:left="2220" w:hanging="420"/>
      </w:pPr>
    </w:lvl>
    <w:lvl w:ilvl="5" w:tplc="0409001B" w:tentative="1">
      <w:start w:val="1"/>
      <w:numFmt w:val="lowerRoman"/>
      <w:lvlText w:val="%6."/>
      <w:lvlJc w:val="righ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9" w:tentative="1">
      <w:start w:val="1"/>
      <w:numFmt w:val="lowerLetter"/>
      <w:lvlText w:val="%8)"/>
      <w:lvlJc w:val="left"/>
      <w:pPr>
        <w:tabs>
          <w:tab w:val="num" w:pos="3480"/>
        </w:tabs>
        <w:ind w:left="3480" w:hanging="420"/>
      </w:pPr>
    </w:lvl>
    <w:lvl w:ilvl="8" w:tplc="0409001B" w:tentative="1">
      <w:start w:val="1"/>
      <w:numFmt w:val="lowerRoman"/>
      <w:lvlText w:val="%9."/>
      <w:lvlJc w:val="right"/>
      <w:pPr>
        <w:tabs>
          <w:tab w:val="num" w:pos="3900"/>
        </w:tabs>
        <w:ind w:left="3900" w:hanging="420"/>
      </w:pPr>
    </w:lvl>
  </w:abstractNum>
  <w:abstractNum w:abstractNumId="2">
    <w:nsid w:val="24396860"/>
    <w:multiLevelType w:val="hybridMultilevel"/>
    <w:tmpl w:val="3B1892E2"/>
    <w:lvl w:ilvl="0" w:tplc="D55A68AE">
      <w:start w:val="1"/>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960"/>
        </w:tabs>
        <w:ind w:left="960" w:hanging="420"/>
      </w:pPr>
    </w:lvl>
    <w:lvl w:ilvl="2" w:tplc="0409001B" w:tentative="1">
      <w:start w:val="1"/>
      <w:numFmt w:val="lowerRoman"/>
      <w:lvlText w:val="%3."/>
      <w:lvlJc w:val="righ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9" w:tentative="1">
      <w:start w:val="1"/>
      <w:numFmt w:val="lowerLetter"/>
      <w:lvlText w:val="%5)"/>
      <w:lvlJc w:val="left"/>
      <w:pPr>
        <w:tabs>
          <w:tab w:val="num" w:pos="2220"/>
        </w:tabs>
        <w:ind w:left="2220" w:hanging="420"/>
      </w:pPr>
    </w:lvl>
    <w:lvl w:ilvl="5" w:tplc="0409001B" w:tentative="1">
      <w:start w:val="1"/>
      <w:numFmt w:val="lowerRoman"/>
      <w:lvlText w:val="%6."/>
      <w:lvlJc w:val="righ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9" w:tentative="1">
      <w:start w:val="1"/>
      <w:numFmt w:val="lowerLetter"/>
      <w:lvlText w:val="%8)"/>
      <w:lvlJc w:val="left"/>
      <w:pPr>
        <w:tabs>
          <w:tab w:val="num" w:pos="3480"/>
        </w:tabs>
        <w:ind w:left="3480" w:hanging="420"/>
      </w:pPr>
    </w:lvl>
    <w:lvl w:ilvl="8" w:tplc="0409001B" w:tentative="1">
      <w:start w:val="1"/>
      <w:numFmt w:val="lowerRoman"/>
      <w:lvlText w:val="%9."/>
      <w:lvlJc w:val="right"/>
      <w:pPr>
        <w:tabs>
          <w:tab w:val="num" w:pos="3900"/>
        </w:tabs>
        <w:ind w:left="3900" w:hanging="420"/>
      </w:pPr>
    </w:lvl>
  </w:abstractNum>
  <w:abstractNum w:abstractNumId="3">
    <w:nsid w:val="42334E4B"/>
    <w:multiLevelType w:val="hybridMultilevel"/>
    <w:tmpl w:val="8424ED0E"/>
    <w:lvl w:ilvl="0" w:tplc="C674C430">
      <w:start w:val="1"/>
      <w:numFmt w:val="japaneseCounting"/>
      <w:lvlText w:val="（%1）"/>
      <w:lvlJc w:val="left"/>
      <w:pPr>
        <w:tabs>
          <w:tab w:val="num" w:pos="750"/>
        </w:tabs>
        <w:ind w:left="750" w:hanging="750"/>
      </w:pPr>
      <w:rPr>
        <w:rFonts w:ascii="Times New Roman" w:eastAsia="宋体" w:hAnsi="Times New Roman" w:cs="Times New Roman"/>
      </w:rPr>
    </w:lvl>
    <w:lvl w:ilvl="1" w:tplc="493CFCE8">
      <w:start w:val="1"/>
      <w:numFmt w:val="japaneseCounting"/>
      <w:lvlText w:val="（%2）"/>
      <w:lvlJc w:val="left"/>
      <w:pPr>
        <w:tabs>
          <w:tab w:val="num" w:pos="1170"/>
        </w:tabs>
        <w:ind w:left="1170" w:hanging="75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2C3"/>
    <w:rsid w:val="00073C37"/>
    <w:rsid w:val="001D2076"/>
    <w:rsid w:val="001E3778"/>
    <w:rsid w:val="002459B5"/>
    <w:rsid w:val="00252839"/>
    <w:rsid w:val="0029111E"/>
    <w:rsid w:val="00325582"/>
    <w:rsid w:val="00414C34"/>
    <w:rsid w:val="00416782"/>
    <w:rsid w:val="00472965"/>
    <w:rsid w:val="0059518E"/>
    <w:rsid w:val="005C08DF"/>
    <w:rsid w:val="005E143A"/>
    <w:rsid w:val="00630CF3"/>
    <w:rsid w:val="00651AB6"/>
    <w:rsid w:val="006542CA"/>
    <w:rsid w:val="006B13A2"/>
    <w:rsid w:val="006B34E6"/>
    <w:rsid w:val="006E57EE"/>
    <w:rsid w:val="007A206D"/>
    <w:rsid w:val="00842698"/>
    <w:rsid w:val="00996B31"/>
    <w:rsid w:val="009D42C3"/>
    <w:rsid w:val="00B12511"/>
    <w:rsid w:val="00C175E8"/>
    <w:rsid w:val="00C4184C"/>
    <w:rsid w:val="00DA6110"/>
    <w:rsid w:val="00DB0379"/>
    <w:rsid w:val="00E27507"/>
    <w:rsid w:val="00F11B4C"/>
    <w:rsid w:val="00F94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D42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D42C3"/>
    <w:rPr>
      <w:sz w:val="18"/>
      <w:szCs w:val="18"/>
    </w:rPr>
  </w:style>
  <w:style w:type="paragraph" w:styleId="a4">
    <w:name w:val="footer"/>
    <w:basedOn w:val="a"/>
    <w:link w:val="Char0"/>
    <w:uiPriority w:val="99"/>
    <w:unhideWhenUsed/>
    <w:rsid w:val="009D42C3"/>
    <w:pPr>
      <w:tabs>
        <w:tab w:val="center" w:pos="4153"/>
        <w:tab w:val="right" w:pos="8306"/>
      </w:tabs>
      <w:snapToGrid w:val="0"/>
      <w:jc w:val="left"/>
    </w:pPr>
    <w:rPr>
      <w:sz w:val="18"/>
      <w:szCs w:val="18"/>
    </w:rPr>
  </w:style>
  <w:style w:type="character" w:customStyle="1" w:styleId="Char0">
    <w:name w:val="页脚 Char"/>
    <w:basedOn w:val="a0"/>
    <w:link w:val="a4"/>
    <w:uiPriority w:val="99"/>
    <w:rsid w:val="009D42C3"/>
    <w:rPr>
      <w:sz w:val="18"/>
      <w:szCs w:val="18"/>
    </w:rPr>
  </w:style>
  <w:style w:type="table" w:styleId="a5">
    <w:name w:val="Table Grid"/>
    <w:basedOn w:val="a1"/>
    <w:rsid w:val="00414C3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C4184C"/>
    <w:rPr>
      <w:sz w:val="18"/>
      <w:szCs w:val="18"/>
    </w:rPr>
  </w:style>
  <w:style w:type="character" w:customStyle="1" w:styleId="Char1">
    <w:name w:val="批注框文本 Char"/>
    <w:basedOn w:val="a0"/>
    <w:link w:val="a6"/>
    <w:uiPriority w:val="99"/>
    <w:semiHidden/>
    <w:rsid w:val="00C4184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D42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D42C3"/>
    <w:rPr>
      <w:sz w:val="18"/>
      <w:szCs w:val="18"/>
    </w:rPr>
  </w:style>
  <w:style w:type="paragraph" w:styleId="a4">
    <w:name w:val="footer"/>
    <w:basedOn w:val="a"/>
    <w:link w:val="Char0"/>
    <w:uiPriority w:val="99"/>
    <w:unhideWhenUsed/>
    <w:rsid w:val="009D42C3"/>
    <w:pPr>
      <w:tabs>
        <w:tab w:val="center" w:pos="4153"/>
        <w:tab w:val="right" w:pos="8306"/>
      </w:tabs>
      <w:snapToGrid w:val="0"/>
      <w:jc w:val="left"/>
    </w:pPr>
    <w:rPr>
      <w:sz w:val="18"/>
      <w:szCs w:val="18"/>
    </w:rPr>
  </w:style>
  <w:style w:type="character" w:customStyle="1" w:styleId="Char0">
    <w:name w:val="页脚 Char"/>
    <w:basedOn w:val="a0"/>
    <w:link w:val="a4"/>
    <w:uiPriority w:val="99"/>
    <w:rsid w:val="009D42C3"/>
    <w:rPr>
      <w:sz w:val="18"/>
      <w:szCs w:val="18"/>
    </w:rPr>
  </w:style>
  <w:style w:type="table" w:styleId="a5">
    <w:name w:val="Table Grid"/>
    <w:basedOn w:val="a1"/>
    <w:rsid w:val="00414C3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C4184C"/>
    <w:rPr>
      <w:sz w:val="18"/>
      <w:szCs w:val="18"/>
    </w:rPr>
  </w:style>
  <w:style w:type="character" w:customStyle="1" w:styleId="Char1">
    <w:name w:val="批注框文本 Char"/>
    <w:basedOn w:val="a0"/>
    <w:link w:val="a6"/>
    <w:uiPriority w:val="99"/>
    <w:semiHidden/>
    <w:rsid w:val="00C4184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1609762">
      <w:bodyDiv w:val="1"/>
      <w:marLeft w:val="0"/>
      <w:marRight w:val="0"/>
      <w:marTop w:val="0"/>
      <w:marBottom w:val="0"/>
      <w:divBdr>
        <w:top w:val="none" w:sz="0" w:space="0" w:color="auto"/>
        <w:left w:val="none" w:sz="0" w:space="0" w:color="auto"/>
        <w:bottom w:val="none" w:sz="0" w:space="0" w:color="auto"/>
        <w:right w:val="none" w:sz="0" w:space="0" w:color="auto"/>
      </w:divBdr>
      <w:divsChild>
        <w:div w:id="1199195164">
          <w:marLeft w:val="0"/>
          <w:marRight w:val="0"/>
          <w:marTop w:val="0"/>
          <w:marBottom w:val="0"/>
          <w:divBdr>
            <w:top w:val="none" w:sz="0" w:space="0" w:color="auto"/>
            <w:left w:val="none" w:sz="0" w:space="0" w:color="auto"/>
            <w:bottom w:val="none" w:sz="0" w:space="0" w:color="auto"/>
            <w:right w:val="none" w:sz="0" w:space="0" w:color="auto"/>
          </w:divBdr>
          <w:divsChild>
            <w:div w:id="1129318412">
              <w:marLeft w:val="0"/>
              <w:marRight w:val="0"/>
              <w:marTop w:val="0"/>
              <w:marBottom w:val="0"/>
              <w:divBdr>
                <w:top w:val="none" w:sz="0" w:space="0" w:color="auto"/>
                <w:left w:val="none" w:sz="0" w:space="0" w:color="auto"/>
                <w:bottom w:val="none" w:sz="0" w:space="0" w:color="auto"/>
                <w:right w:val="none" w:sz="0" w:space="0" w:color="auto"/>
              </w:divBdr>
              <w:divsChild>
                <w:div w:id="1484469877">
                  <w:marLeft w:val="0"/>
                  <w:marRight w:val="0"/>
                  <w:marTop w:val="0"/>
                  <w:marBottom w:val="0"/>
                  <w:divBdr>
                    <w:top w:val="none" w:sz="0" w:space="0" w:color="auto"/>
                    <w:left w:val="none" w:sz="0" w:space="0" w:color="auto"/>
                    <w:bottom w:val="none" w:sz="0" w:space="0" w:color="auto"/>
                    <w:right w:val="none" w:sz="0" w:space="0" w:color="auto"/>
                  </w:divBdr>
                  <w:divsChild>
                    <w:div w:id="975261770">
                      <w:marLeft w:val="0"/>
                      <w:marRight w:val="0"/>
                      <w:marTop w:val="0"/>
                      <w:marBottom w:val="0"/>
                      <w:divBdr>
                        <w:top w:val="none" w:sz="0" w:space="0" w:color="auto"/>
                        <w:left w:val="none" w:sz="0" w:space="0" w:color="auto"/>
                        <w:bottom w:val="none" w:sz="0" w:space="0" w:color="auto"/>
                        <w:right w:val="none" w:sz="0" w:space="0" w:color="auto"/>
                      </w:divBdr>
                      <w:divsChild>
                        <w:div w:id="2132236622">
                          <w:marLeft w:val="0"/>
                          <w:marRight w:val="0"/>
                          <w:marTop w:val="0"/>
                          <w:marBottom w:val="0"/>
                          <w:divBdr>
                            <w:top w:val="none" w:sz="0" w:space="0" w:color="auto"/>
                            <w:left w:val="none" w:sz="0" w:space="0" w:color="auto"/>
                            <w:bottom w:val="none" w:sz="0" w:space="0" w:color="auto"/>
                            <w:right w:val="none" w:sz="0" w:space="0" w:color="auto"/>
                          </w:divBdr>
                          <w:divsChild>
                            <w:div w:id="1673949028">
                              <w:marLeft w:val="0"/>
                              <w:marRight w:val="0"/>
                              <w:marTop w:val="0"/>
                              <w:marBottom w:val="0"/>
                              <w:divBdr>
                                <w:top w:val="none" w:sz="0" w:space="0" w:color="auto"/>
                                <w:left w:val="none" w:sz="0" w:space="0" w:color="auto"/>
                                <w:bottom w:val="none" w:sz="0" w:space="0" w:color="auto"/>
                                <w:right w:val="none" w:sz="0" w:space="0" w:color="auto"/>
                              </w:divBdr>
                              <w:divsChild>
                                <w:div w:id="54742471">
                                  <w:marLeft w:val="0"/>
                                  <w:marRight w:val="0"/>
                                  <w:marTop w:val="0"/>
                                  <w:marBottom w:val="0"/>
                                  <w:divBdr>
                                    <w:top w:val="none" w:sz="0" w:space="0" w:color="auto"/>
                                    <w:left w:val="none" w:sz="0" w:space="0" w:color="auto"/>
                                    <w:bottom w:val="none" w:sz="0" w:space="0" w:color="auto"/>
                                    <w:right w:val="none" w:sz="0" w:space="0" w:color="auto"/>
                                  </w:divBdr>
                                  <w:divsChild>
                                    <w:div w:id="132585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cid:image002.jpg@01CF7345.67A94D40" TargetMode="External"/><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1006</Words>
  <Characters>5739</Characters>
  <Application>Microsoft Office Word</Application>
  <DocSecurity>0</DocSecurity>
  <Lines>47</Lines>
  <Paragraphs>13</Paragraphs>
  <ScaleCrop>false</ScaleCrop>
  <Company/>
  <LinksUpToDate>false</LinksUpToDate>
  <CharactersWithSpaces>6732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xianxian</dc:creator>
  <cp:lastModifiedBy>wangjie</cp:lastModifiedBy>
  <cp:revision>6</cp:revision>
  <cp:lastPrinted>2012-12-12T09:30:00Z</cp:lastPrinted>
  <dcterms:created xsi:type="dcterms:W3CDTF">2015-07-06T03:06:00Z</dcterms:created>
  <dcterms:modified xsi:type="dcterms:W3CDTF">2017-09-08T06:34:00Z</dcterms:modified>
</cp:coreProperties>
</file>